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A27B4" w14:textId="1EF1A9CE" w:rsidR="004575F5" w:rsidRPr="006317F2" w:rsidRDefault="002E45BD" w:rsidP="004F4DDE">
      <w:pPr>
        <w:jc w:val="both"/>
        <w:rPr>
          <w:rFonts w:ascii="Times New Roman" w:hAnsi="Times New Roman" w:cs="Times New Roman"/>
          <w:b/>
          <w:sz w:val="24"/>
          <w:szCs w:val="24"/>
          <w:lang w:eastAsia="sl-SI"/>
        </w:rPr>
      </w:pPr>
      <w:r w:rsidRPr="006317F2">
        <w:rPr>
          <w:rFonts w:ascii="Times New Roman" w:hAnsi="Times New Roman" w:cs="Times New Roman"/>
          <w:b/>
          <w:sz w:val="24"/>
          <w:szCs w:val="24"/>
        </w:rPr>
        <w:t>AKCIJSKI NAČRT UPRAVLJALCEV LOVIŠČ</w:t>
      </w:r>
      <w:r w:rsidR="008D6546" w:rsidRPr="006317F2">
        <w:rPr>
          <w:rFonts w:ascii="Times New Roman" w:hAnsi="Times New Roman" w:cs="Times New Roman"/>
          <w:b/>
          <w:sz w:val="24"/>
          <w:szCs w:val="24"/>
        </w:rPr>
        <w:t xml:space="preserve"> </w:t>
      </w:r>
      <w:r w:rsidRPr="006317F2">
        <w:rPr>
          <w:rFonts w:ascii="Times New Roman" w:hAnsi="Times New Roman" w:cs="Times New Roman"/>
          <w:b/>
          <w:sz w:val="24"/>
          <w:szCs w:val="24"/>
        </w:rPr>
        <w:t>V ZVEZI Z ZAKONOM O</w:t>
      </w:r>
      <w:r w:rsidRPr="006317F2">
        <w:rPr>
          <w:rFonts w:ascii="Times New Roman" w:hAnsi="Times New Roman" w:cs="Times New Roman"/>
          <w:b/>
          <w:sz w:val="24"/>
          <w:szCs w:val="24"/>
          <w:lang w:eastAsia="sl-SI"/>
        </w:rPr>
        <w:t xml:space="preserve"> NUJNIH UKREPIH ZARADI AFRIŠKE PRAŠIČJE KUGE PRI DIVJIH PRAŠIČIH</w:t>
      </w:r>
      <w:r w:rsidR="006D4D2C" w:rsidRPr="006317F2">
        <w:rPr>
          <w:rFonts w:ascii="Times New Roman" w:hAnsi="Times New Roman" w:cs="Times New Roman"/>
          <w:b/>
          <w:sz w:val="24"/>
          <w:szCs w:val="24"/>
          <w:lang w:eastAsia="sl-SI"/>
        </w:rPr>
        <w:t xml:space="preserve"> </w:t>
      </w:r>
    </w:p>
    <w:p w14:paraId="2BA1CFC7" w14:textId="15843C05" w:rsidR="004F4DDE" w:rsidRPr="006317F2" w:rsidRDefault="00680F97" w:rsidP="00E2244B">
      <w:pPr>
        <w:spacing w:before="240"/>
        <w:jc w:val="both"/>
        <w:rPr>
          <w:rFonts w:ascii="Times New Roman" w:hAnsi="Times New Roman" w:cs="Times New Roman"/>
          <w:sz w:val="24"/>
          <w:szCs w:val="24"/>
        </w:rPr>
      </w:pPr>
      <w:hyperlink r:id="rId6" w:history="1">
        <w:r w:rsidR="006317F2" w:rsidRPr="006317F2">
          <w:rPr>
            <w:rStyle w:val="Hiperpovezava"/>
            <w:rFonts w:ascii="Times New Roman" w:hAnsi="Times New Roman" w:cs="Times New Roman"/>
            <w:sz w:val="24"/>
            <w:szCs w:val="24"/>
          </w:rPr>
          <w:t>Z</w:t>
        </w:r>
        <w:r w:rsidR="00ED7432" w:rsidRPr="006317F2">
          <w:rPr>
            <w:rStyle w:val="Hiperpovezava"/>
            <w:rFonts w:ascii="Times New Roman" w:hAnsi="Times New Roman" w:cs="Times New Roman"/>
            <w:sz w:val="24"/>
            <w:szCs w:val="24"/>
          </w:rPr>
          <w:t xml:space="preserve"> </w:t>
        </w:r>
        <w:r w:rsidR="006D4D2C" w:rsidRPr="006317F2">
          <w:rPr>
            <w:rStyle w:val="Hiperpovezava"/>
            <w:rFonts w:ascii="Times New Roman" w:hAnsi="Times New Roman" w:cs="Times New Roman"/>
            <w:sz w:val="24"/>
            <w:szCs w:val="24"/>
          </w:rPr>
          <w:t>Z</w:t>
        </w:r>
        <w:r w:rsidR="00ED7432" w:rsidRPr="006317F2">
          <w:rPr>
            <w:rStyle w:val="Hiperpovezava"/>
            <w:rFonts w:ascii="Times New Roman" w:hAnsi="Times New Roman" w:cs="Times New Roman"/>
            <w:sz w:val="24"/>
            <w:szCs w:val="24"/>
          </w:rPr>
          <w:t xml:space="preserve">akonom </w:t>
        </w:r>
        <w:r w:rsidR="006D4D2C" w:rsidRPr="006317F2">
          <w:rPr>
            <w:rStyle w:val="Hiperpovezava"/>
            <w:rFonts w:ascii="Times New Roman" w:hAnsi="Times New Roman" w:cs="Times New Roman"/>
            <w:sz w:val="24"/>
            <w:szCs w:val="24"/>
          </w:rPr>
          <w:t>o nujnih ukrepih zaradi afriške prašičje kuge pri divjih prašičih</w:t>
        </w:r>
      </w:hyperlink>
      <w:r w:rsidR="006D4D2C" w:rsidRPr="006317F2">
        <w:rPr>
          <w:rFonts w:ascii="Times New Roman" w:hAnsi="Times New Roman" w:cs="Times New Roman"/>
          <w:sz w:val="24"/>
          <w:szCs w:val="24"/>
        </w:rPr>
        <w:t xml:space="preserve"> (Uradni list RS, št. 200/20; v nadaljnjem besedilu ZNUAPK)</w:t>
      </w:r>
      <w:r w:rsidR="008572BE" w:rsidRPr="006317F2">
        <w:rPr>
          <w:rFonts w:ascii="Times New Roman" w:hAnsi="Times New Roman" w:cs="Times New Roman"/>
          <w:sz w:val="24"/>
          <w:szCs w:val="24"/>
        </w:rPr>
        <w:t>, ki je začel veljati 30. 12. 2020,</w:t>
      </w:r>
      <w:r w:rsidR="006D4D2C" w:rsidRPr="006317F2">
        <w:rPr>
          <w:rFonts w:ascii="Times New Roman" w:hAnsi="Times New Roman" w:cs="Times New Roman"/>
          <w:sz w:val="24"/>
          <w:szCs w:val="24"/>
        </w:rPr>
        <w:t xml:space="preserve"> </w:t>
      </w:r>
      <w:r w:rsidR="00ED7432" w:rsidRPr="006317F2">
        <w:rPr>
          <w:rFonts w:ascii="Times New Roman" w:hAnsi="Times New Roman" w:cs="Times New Roman"/>
          <w:sz w:val="24"/>
          <w:szCs w:val="24"/>
        </w:rPr>
        <w:t>s</w:t>
      </w:r>
      <w:r w:rsidR="008572BE" w:rsidRPr="006317F2">
        <w:rPr>
          <w:rFonts w:ascii="Times New Roman" w:hAnsi="Times New Roman" w:cs="Times New Roman"/>
          <w:sz w:val="24"/>
          <w:szCs w:val="24"/>
        </w:rPr>
        <w:t xml:space="preserve">o </w:t>
      </w:r>
      <w:r w:rsidR="00ED7432" w:rsidRPr="006317F2">
        <w:rPr>
          <w:rFonts w:ascii="Times New Roman" w:hAnsi="Times New Roman" w:cs="Times New Roman"/>
          <w:sz w:val="24"/>
          <w:szCs w:val="24"/>
        </w:rPr>
        <w:t>določ</w:t>
      </w:r>
      <w:r w:rsidR="008572BE" w:rsidRPr="006317F2">
        <w:rPr>
          <w:rFonts w:ascii="Times New Roman" w:hAnsi="Times New Roman" w:cs="Times New Roman"/>
          <w:sz w:val="24"/>
          <w:szCs w:val="24"/>
        </w:rPr>
        <w:t>eni</w:t>
      </w:r>
      <w:r w:rsidR="00ED7432" w:rsidRPr="006317F2">
        <w:rPr>
          <w:rFonts w:ascii="Times New Roman" w:hAnsi="Times New Roman" w:cs="Times New Roman"/>
          <w:sz w:val="24"/>
          <w:szCs w:val="24"/>
        </w:rPr>
        <w:t xml:space="preserve"> nujni ukrepi za preprečevanje in zgodnje odkrivanje afriške prašičje kuge (v nadaljnjem besedilu: APK) pri divjih prašičih, za zmanjšanje tveganja za vnos in širjenje APK v Republiki Sloveniji, nujni ukrepi za območja visokega tveganja ter nujni ukrepi za obvladovanje in izkoreninjenje APK pri divjih prašičih v Republiki Sloveniji.</w:t>
      </w:r>
    </w:p>
    <w:p w14:paraId="79ACBF49" w14:textId="6F31AD0B" w:rsidR="00431412" w:rsidRPr="00E2244B" w:rsidRDefault="00431412" w:rsidP="006D4D2C">
      <w:pPr>
        <w:jc w:val="both"/>
        <w:rPr>
          <w:rFonts w:ascii="Times New Roman" w:hAnsi="Times New Roman" w:cs="Times New Roman"/>
          <w:sz w:val="24"/>
          <w:szCs w:val="24"/>
        </w:rPr>
      </w:pPr>
      <w:r w:rsidRPr="006317F2">
        <w:rPr>
          <w:rFonts w:ascii="Times New Roman" w:hAnsi="Times New Roman" w:cs="Times New Roman"/>
          <w:sz w:val="24"/>
          <w:szCs w:val="24"/>
        </w:rPr>
        <w:t>Dne 2</w:t>
      </w:r>
      <w:r w:rsidR="008572BE" w:rsidRPr="006317F2">
        <w:rPr>
          <w:rFonts w:ascii="Times New Roman" w:hAnsi="Times New Roman" w:cs="Times New Roman"/>
          <w:sz w:val="24"/>
          <w:szCs w:val="24"/>
        </w:rPr>
        <w:t>3</w:t>
      </w:r>
      <w:r w:rsidRPr="006317F2">
        <w:rPr>
          <w:rFonts w:ascii="Times New Roman" w:hAnsi="Times New Roman" w:cs="Times New Roman"/>
          <w:sz w:val="24"/>
          <w:szCs w:val="24"/>
        </w:rPr>
        <w:t>.</w:t>
      </w:r>
      <w:r w:rsidR="008572BE" w:rsidRPr="006317F2">
        <w:rPr>
          <w:rFonts w:ascii="Times New Roman" w:hAnsi="Times New Roman" w:cs="Times New Roman"/>
          <w:sz w:val="24"/>
          <w:szCs w:val="24"/>
        </w:rPr>
        <w:t xml:space="preserve"> </w:t>
      </w:r>
      <w:r w:rsidRPr="006317F2">
        <w:rPr>
          <w:rFonts w:ascii="Times New Roman" w:hAnsi="Times New Roman" w:cs="Times New Roman"/>
          <w:sz w:val="24"/>
          <w:szCs w:val="24"/>
        </w:rPr>
        <w:t>1.</w:t>
      </w:r>
      <w:r w:rsidR="008572BE" w:rsidRPr="006317F2">
        <w:rPr>
          <w:rFonts w:ascii="Times New Roman" w:hAnsi="Times New Roman" w:cs="Times New Roman"/>
          <w:sz w:val="24"/>
          <w:szCs w:val="24"/>
        </w:rPr>
        <w:t xml:space="preserve"> </w:t>
      </w:r>
      <w:r w:rsidRPr="006317F2">
        <w:rPr>
          <w:rFonts w:ascii="Times New Roman" w:hAnsi="Times New Roman" w:cs="Times New Roman"/>
          <w:sz w:val="24"/>
          <w:szCs w:val="24"/>
        </w:rPr>
        <w:t xml:space="preserve">2021 je </w:t>
      </w:r>
      <w:r w:rsidR="008572BE" w:rsidRPr="006317F2">
        <w:rPr>
          <w:rFonts w:ascii="Times New Roman" w:hAnsi="Times New Roman" w:cs="Times New Roman"/>
          <w:sz w:val="24"/>
          <w:szCs w:val="24"/>
        </w:rPr>
        <w:t xml:space="preserve">začel veljati </w:t>
      </w:r>
      <w:hyperlink r:id="rId7" w:history="1">
        <w:r w:rsidR="00AF6DF9" w:rsidRPr="00AF6DF9">
          <w:rPr>
            <w:rStyle w:val="Hiperpovezava"/>
            <w:rFonts w:ascii="Times New Roman" w:hAnsi="Times New Roman" w:cs="Times New Roman"/>
            <w:sz w:val="24"/>
            <w:szCs w:val="24"/>
          </w:rPr>
          <w:t>Sklep o določitvi visoke stopnje ogroženosti zaradi afriške prašičje kuge pri divjih prašičih</w:t>
        </w:r>
      </w:hyperlink>
      <w:r w:rsidR="00423FA4">
        <w:rPr>
          <w:rFonts w:ascii="Times New Roman" w:hAnsi="Times New Roman" w:cs="Times New Roman"/>
          <w:bCs/>
          <w:sz w:val="24"/>
          <w:szCs w:val="24"/>
        </w:rPr>
        <w:t xml:space="preserve"> </w:t>
      </w:r>
      <w:r w:rsidR="00423FA4" w:rsidRPr="00423FA4">
        <w:rPr>
          <w:rFonts w:ascii="Times New Roman" w:hAnsi="Times New Roman" w:cs="Times New Roman"/>
          <w:bCs/>
          <w:sz w:val="24"/>
          <w:szCs w:val="24"/>
        </w:rPr>
        <w:t>(Uradni list RS, št. 10/2021)</w:t>
      </w:r>
      <w:r w:rsidR="00423FA4">
        <w:rPr>
          <w:rFonts w:ascii="Times New Roman" w:hAnsi="Times New Roman" w:cs="Times New Roman"/>
          <w:bCs/>
          <w:sz w:val="24"/>
          <w:szCs w:val="24"/>
        </w:rPr>
        <w:t xml:space="preserve">, </w:t>
      </w:r>
      <w:r w:rsidR="00AF6DF9" w:rsidRPr="00AF6DF9">
        <w:rPr>
          <w:rFonts w:ascii="Times New Roman" w:hAnsi="Times New Roman" w:cs="Times New Roman"/>
          <w:bCs/>
          <w:sz w:val="24"/>
          <w:szCs w:val="24"/>
        </w:rPr>
        <w:t>s</w:t>
      </w:r>
      <w:r w:rsidR="006D4D2C" w:rsidRPr="00AF6DF9">
        <w:rPr>
          <w:rFonts w:ascii="Times New Roman" w:hAnsi="Times New Roman" w:cs="Times New Roman"/>
          <w:bCs/>
          <w:sz w:val="24"/>
          <w:szCs w:val="24"/>
        </w:rPr>
        <w:t xml:space="preserve"> katerim je </w:t>
      </w:r>
      <w:r w:rsidRPr="00AF6DF9">
        <w:rPr>
          <w:rFonts w:ascii="Times New Roman" w:hAnsi="Times New Roman" w:cs="Times New Roman"/>
          <w:bCs/>
          <w:sz w:val="24"/>
          <w:szCs w:val="24"/>
        </w:rPr>
        <w:t>generaln</w:t>
      </w:r>
      <w:r w:rsidR="006D4D2C" w:rsidRPr="00AF6DF9">
        <w:rPr>
          <w:rFonts w:ascii="Times New Roman" w:hAnsi="Times New Roman" w:cs="Times New Roman"/>
          <w:bCs/>
          <w:sz w:val="24"/>
          <w:szCs w:val="24"/>
        </w:rPr>
        <w:t>i</w:t>
      </w:r>
      <w:r w:rsidRPr="00AF6DF9">
        <w:rPr>
          <w:rFonts w:ascii="Times New Roman" w:hAnsi="Times New Roman" w:cs="Times New Roman"/>
          <w:bCs/>
          <w:sz w:val="24"/>
          <w:szCs w:val="24"/>
        </w:rPr>
        <w:t xml:space="preserve"> direktor </w:t>
      </w:r>
      <w:bookmarkStart w:id="0" w:name="_Hlk62458355"/>
      <w:r w:rsidR="006D4D2C" w:rsidRPr="00AF6DF9">
        <w:rPr>
          <w:rFonts w:ascii="Times New Roman" w:hAnsi="Times New Roman" w:cs="Times New Roman"/>
          <w:bCs/>
          <w:sz w:val="24"/>
          <w:szCs w:val="24"/>
        </w:rPr>
        <w:t>U</w:t>
      </w:r>
      <w:r w:rsidRPr="00AF6DF9">
        <w:rPr>
          <w:rFonts w:ascii="Times New Roman" w:hAnsi="Times New Roman" w:cs="Times New Roman"/>
          <w:bCs/>
          <w:sz w:val="24"/>
          <w:szCs w:val="24"/>
        </w:rPr>
        <w:t>prave</w:t>
      </w:r>
      <w:r w:rsidR="006D4D2C" w:rsidRPr="00AF6DF9">
        <w:rPr>
          <w:rFonts w:ascii="Times New Roman" w:hAnsi="Times New Roman" w:cs="Times New Roman"/>
          <w:bCs/>
          <w:sz w:val="24"/>
          <w:szCs w:val="24"/>
        </w:rPr>
        <w:t xml:space="preserve"> za varno hrano, veterinarstvo in varstvo rastlin</w:t>
      </w:r>
      <w:r w:rsidR="006D4D2C" w:rsidRPr="006317F2">
        <w:rPr>
          <w:rFonts w:ascii="Times New Roman" w:hAnsi="Times New Roman" w:cs="Times New Roman"/>
          <w:sz w:val="24"/>
          <w:szCs w:val="24"/>
        </w:rPr>
        <w:t xml:space="preserve"> </w:t>
      </w:r>
      <w:bookmarkEnd w:id="0"/>
      <w:r w:rsidRPr="006317F2">
        <w:rPr>
          <w:rFonts w:ascii="Times New Roman" w:hAnsi="Times New Roman" w:cs="Times New Roman"/>
          <w:sz w:val="24"/>
          <w:szCs w:val="24"/>
        </w:rPr>
        <w:t xml:space="preserve">na podlagi epizootioloških razmer </w:t>
      </w:r>
      <w:r w:rsidRPr="00E2244B">
        <w:rPr>
          <w:rFonts w:ascii="Times New Roman" w:hAnsi="Times New Roman" w:cs="Times New Roman"/>
          <w:sz w:val="24"/>
          <w:szCs w:val="24"/>
        </w:rPr>
        <w:t>glede APK v sosednjih državah za celotno območje Slovenije določil visoko stopnjo ogroženosti.</w:t>
      </w:r>
      <w:r w:rsidR="00C131AB" w:rsidRPr="00E2244B">
        <w:rPr>
          <w:rFonts w:ascii="Times New Roman" w:hAnsi="Times New Roman" w:cs="Times New Roman"/>
          <w:sz w:val="24"/>
          <w:szCs w:val="24"/>
        </w:rPr>
        <w:t xml:space="preserve"> </w:t>
      </w:r>
    </w:p>
    <w:p w14:paraId="5584A82B" w14:textId="28492A59" w:rsidR="00C131AB" w:rsidRPr="00E2244B" w:rsidRDefault="006D4D2C" w:rsidP="004F4DDE">
      <w:pPr>
        <w:jc w:val="both"/>
        <w:rPr>
          <w:rFonts w:ascii="Times New Roman" w:hAnsi="Times New Roman" w:cs="Times New Roman"/>
          <w:sz w:val="24"/>
          <w:szCs w:val="24"/>
        </w:rPr>
      </w:pPr>
      <w:r w:rsidRPr="00E2244B">
        <w:rPr>
          <w:rFonts w:ascii="Times New Roman" w:hAnsi="Times New Roman" w:cs="Times New Roman"/>
          <w:sz w:val="24"/>
          <w:szCs w:val="24"/>
        </w:rPr>
        <w:t xml:space="preserve">Z uveljavitvijo </w:t>
      </w:r>
      <w:r w:rsidR="00C131AB" w:rsidRPr="00E2244B">
        <w:rPr>
          <w:rFonts w:ascii="Times New Roman" w:hAnsi="Times New Roman" w:cs="Times New Roman"/>
          <w:sz w:val="24"/>
          <w:szCs w:val="24"/>
        </w:rPr>
        <w:t>ZNUAPK</w:t>
      </w:r>
      <w:r w:rsidRPr="00E2244B">
        <w:rPr>
          <w:rFonts w:ascii="Times New Roman" w:hAnsi="Times New Roman" w:cs="Times New Roman"/>
          <w:sz w:val="24"/>
          <w:szCs w:val="24"/>
        </w:rPr>
        <w:t xml:space="preserve"> in sklepa generalnega direktorja </w:t>
      </w:r>
      <w:r w:rsidR="00C131AB" w:rsidRPr="00E2244B">
        <w:rPr>
          <w:rFonts w:ascii="Times New Roman" w:hAnsi="Times New Roman" w:cs="Times New Roman"/>
          <w:sz w:val="24"/>
          <w:szCs w:val="24"/>
        </w:rPr>
        <w:t xml:space="preserve">Uprave za varno hrano, veterinarstvo in varstvo rastlin (v nadaljnjem besedilu: </w:t>
      </w:r>
      <w:r w:rsidRPr="00E2244B">
        <w:rPr>
          <w:rFonts w:ascii="Times New Roman" w:hAnsi="Times New Roman" w:cs="Times New Roman"/>
          <w:sz w:val="24"/>
          <w:szCs w:val="24"/>
        </w:rPr>
        <w:t>UVHVVR</w:t>
      </w:r>
      <w:r w:rsidR="00C131AB" w:rsidRPr="00E2244B">
        <w:rPr>
          <w:rFonts w:ascii="Times New Roman" w:hAnsi="Times New Roman" w:cs="Times New Roman"/>
          <w:sz w:val="24"/>
          <w:szCs w:val="24"/>
        </w:rPr>
        <w:t>)</w:t>
      </w:r>
      <w:r w:rsidR="008572BE" w:rsidRPr="00E2244B">
        <w:rPr>
          <w:rFonts w:ascii="Times New Roman" w:hAnsi="Times New Roman" w:cs="Times New Roman"/>
          <w:sz w:val="24"/>
          <w:szCs w:val="24"/>
        </w:rPr>
        <w:t xml:space="preserve"> že veljajo</w:t>
      </w:r>
      <w:r w:rsidRPr="00E2244B">
        <w:rPr>
          <w:rFonts w:ascii="Times New Roman" w:hAnsi="Times New Roman" w:cs="Times New Roman"/>
          <w:sz w:val="24"/>
          <w:szCs w:val="24"/>
        </w:rPr>
        <w:t xml:space="preserve"> </w:t>
      </w:r>
      <w:r w:rsidR="008572BE" w:rsidRPr="00E2244B">
        <w:rPr>
          <w:rFonts w:ascii="Times New Roman" w:hAnsi="Times New Roman" w:cs="Times New Roman"/>
          <w:sz w:val="24"/>
          <w:szCs w:val="24"/>
        </w:rPr>
        <w:t xml:space="preserve">in se izvajajo </w:t>
      </w:r>
      <w:r w:rsidRPr="00E2244B">
        <w:rPr>
          <w:rFonts w:ascii="Times New Roman" w:hAnsi="Times New Roman" w:cs="Times New Roman"/>
          <w:sz w:val="24"/>
          <w:szCs w:val="24"/>
        </w:rPr>
        <w:t>ukrepi</w:t>
      </w:r>
      <w:r w:rsidR="008572BE" w:rsidRPr="00E2244B">
        <w:rPr>
          <w:rFonts w:ascii="Times New Roman" w:hAnsi="Times New Roman" w:cs="Times New Roman"/>
          <w:sz w:val="24"/>
          <w:szCs w:val="24"/>
        </w:rPr>
        <w:t>,</w:t>
      </w:r>
      <w:r w:rsidRPr="00E2244B">
        <w:rPr>
          <w:rFonts w:ascii="Times New Roman" w:hAnsi="Times New Roman" w:cs="Times New Roman"/>
          <w:sz w:val="24"/>
          <w:szCs w:val="24"/>
        </w:rPr>
        <w:t xml:space="preserve"> navedeni v I. in II. poglavj</w:t>
      </w:r>
      <w:r w:rsidR="00423FA4">
        <w:rPr>
          <w:rFonts w:ascii="Times New Roman" w:hAnsi="Times New Roman" w:cs="Times New Roman"/>
          <w:sz w:val="24"/>
          <w:szCs w:val="24"/>
        </w:rPr>
        <w:t>u</w:t>
      </w:r>
      <w:r w:rsidRPr="00E2244B">
        <w:rPr>
          <w:rFonts w:ascii="Times New Roman" w:hAnsi="Times New Roman" w:cs="Times New Roman"/>
          <w:sz w:val="24"/>
          <w:szCs w:val="24"/>
        </w:rPr>
        <w:t xml:space="preserve"> ZNUAPK. </w:t>
      </w:r>
      <w:r w:rsidR="004F4DDE" w:rsidRPr="00E2244B">
        <w:rPr>
          <w:rFonts w:ascii="Times New Roman" w:hAnsi="Times New Roman" w:cs="Times New Roman"/>
          <w:sz w:val="24"/>
          <w:szCs w:val="24"/>
        </w:rPr>
        <w:t xml:space="preserve">Za upravljalce lovišč </w:t>
      </w:r>
      <w:r w:rsidR="00792150" w:rsidRPr="00E2244B">
        <w:rPr>
          <w:rFonts w:ascii="Times New Roman" w:hAnsi="Times New Roman" w:cs="Times New Roman"/>
          <w:sz w:val="24"/>
          <w:szCs w:val="24"/>
        </w:rPr>
        <w:t xml:space="preserve">to </w:t>
      </w:r>
      <w:r w:rsidR="004F4DDE" w:rsidRPr="00E2244B">
        <w:rPr>
          <w:rFonts w:ascii="Times New Roman" w:hAnsi="Times New Roman" w:cs="Times New Roman"/>
          <w:sz w:val="24"/>
          <w:szCs w:val="24"/>
        </w:rPr>
        <w:t>pomeni nekatere nove pravice in dolžnosti, kater</w:t>
      </w:r>
      <w:r w:rsidR="006317F2" w:rsidRPr="00E2244B">
        <w:rPr>
          <w:rFonts w:ascii="Times New Roman" w:hAnsi="Times New Roman" w:cs="Times New Roman"/>
          <w:sz w:val="24"/>
          <w:szCs w:val="24"/>
        </w:rPr>
        <w:t>ih</w:t>
      </w:r>
      <w:r w:rsidR="004F4DDE" w:rsidRPr="00E2244B">
        <w:rPr>
          <w:rFonts w:ascii="Times New Roman" w:hAnsi="Times New Roman" w:cs="Times New Roman"/>
          <w:sz w:val="24"/>
          <w:szCs w:val="24"/>
        </w:rPr>
        <w:t xml:space="preserve"> do sedaj niso imeli. </w:t>
      </w:r>
      <w:r w:rsidR="00792150" w:rsidRPr="00E2244B">
        <w:rPr>
          <w:rFonts w:ascii="Times New Roman" w:hAnsi="Times New Roman" w:cs="Times New Roman"/>
          <w:sz w:val="24"/>
          <w:szCs w:val="24"/>
        </w:rPr>
        <w:t>Upravljalci lovišč morajo</w:t>
      </w:r>
      <w:r w:rsidR="00792150" w:rsidRPr="00E2244B">
        <w:rPr>
          <w:rFonts w:ascii="Times New Roman" w:hAnsi="Times New Roman" w:cs="Times New Roman"/>
          <w:i/>
          <w:sz w:val="24"/>
          <w:szCs w:val="24"/>
        </w:rPr>
        <w:t xml:space="preserve"> </w:t>
      </w:r>
      <w:r w:rsidR="004F4DDE" w:rsidRPr="00E2244B">
        <w:rPr>
          <w:rFonts w:ascii="Times New Roman" w:hAnsi="Times New Roman" w:cs="Times New Roman"/>
          <w:sz w:val="24"/>
          <w:szCs w:val="24"/>
        </w:rPr>
        <w:t>pripraviti načrt ravnanja za lovce, ki vsebuje tudi biovarnostne ukrepe pri lovu</w:t>
      </w:r>
      <w:r w:rsidR="00740629" w:rsidRPr="00E2244B">
        <w:rPr>
          <w:rFonts w:ascii="Times New Roman" w:hAnsi="Times New Roman" w:cs="Times New Roman"/>
          <w:sz w:val="24"/>
          <w:szCs w:val="24"/>
        </w:rPr>
        <w:t>.</w:t>
      </w:r>
      <w:r w:rsidR="00CE202A" w:rsidRPr="00E2244B">
        <w:rPr>
          <w:rFonts w:ascii="Times New Roman" w:hAnsi="Times New Roman" w:cs="Times New Roman"/>
          <w:sz w:val="24"/>
          <w:szCs w:val="24"/>
        </w:rPr>
        <w:t xml:space="preserve"> </w:t>
      </w:r>
    </w:p>
    <w:p w14:paraId="498A9500" w14:textId="77777777" w:rsidR="00E2244B" w:rsidRDefault="00E2244B" w:rsidP="004F4DDE">
      <w:pPr>
        <w:jc w:val="both"/>
        <w:rPr>
          <w:rFonts w:ascii="Times New Roman" w:hAnsi="Times New Roman" w:cs="Times New Roman"/>
          <w:b/>
          <w:sz w:val="24"/>
          <w:szCs w:val="24"/>
        </w:rPr>
      </w:pPr>
    </w:p>
    <w:p w14:paraId="4C37E109" w14:textId="4F21F335" w:rsidR="00DA1068" w:rsidRPr="00E2244B" w:rsidRDefault="00DA1068" w:rsidP="004F4DDE">
      <w:pPr>
        <w:jc w:val="both"/>
        <w:rPr>
          <w:rFonts w:ascii="Times New Roman" w:hAnsi="Times New Roman" w:cs="Times New Roman"/>
          <w:b/>
          <w:sz w:val="24"/>
          <w:szCs w:val="24"/>
          <w:u w:val="single"/>
        </w:rPr>
      </w:pPr>
      <w:r w:rsidRPr="00E2244B">
        <w:rPr>
          <w:rFonts w:ascii="Times New Roman" w:hAnsi="Times New Roman" w:cs="Times New Roman"/>
          <w:b/>
          <w:sz w:val="24"/>
          <w:szCs w:val="24"/>
          <w:u w:val="single"/>
        </w:rPr>
        <w:t>Načrt ravnanja</w:t>
      </w:r>
      <w:r w:rsidR="00423FA4">
        <w:rPr>
          <w:rFonts w:ascii="Times New Roman" w:hAnsi="Times New Roman" w:cs="Times New Roman"/>
          <w:b/>
          <w:sz w:val="24"/>
          <w:szCs w:val="24"/>
          <w:u w:val="single"/>
        </w:rPr>
        <w:t xml:space="preserve"> za lovce</w:t>
      </w:r>
    </w:p>
    <w:p w14:paraId="16C0E566" w14:textId="4A9F2EFB" w:rsidR="00DA1068" w:rsidRPr="00E2244B" w:rsidRDefault="002A75A6" w:rsidP="004F4DDE">
      <w:pPr>
        <w:jc w:val="both"/>
        <w:rPr>
          <w:rFonts w:ascii="Times New Roman" w:hAnsi="Times New Roman" w:cs="Times New Roman"/>
          <w:sz w:val="24"/>
          <w:szCs w:val="24"/>
        </w:rPr>
      </w:pPr>
      <w:r w:rsidRPr="00E2244B">
        <w:rPr>
          <w:rFonts w:ascii="Times New Roman" w:hAnsi="Times New Roman" w:cs="Times New Roman"/>
          <w:sz w:val="24"/>
          <w:szCs w:val="24"/>
        </w:rPr>
        <w:t>Da bi izboljšali ozaveščenost vseh lovcev glede izvajanja biovarnostnih ukrepov pri lovu in postopkov ravnanja z odstreljenimi divjimi prašiči, najdenimi poginulimi divjimi prašiči in ŽSP, Z</w:t>
      </w:r>
      <w:r w:rsidR="008247AC" w:rsidRPr="00E2244B">
        <w:rPr>
          <w:rFonts w:ascii="Times New Roman" w:hAnsi="Times New Roman" w:cs="Times New Roman"/>
          <w:sz w:val="24"/>
          <w:szCs w:val="24"/>
        </w:rPr>
        <w:t>NU</w:t>
      </w:r>
      <w:r w:rsidRPr="00E2244B">
        <w:rPr>
          <w:rFonts w:ascii="Times New Roman" w:hAnsi="Times New Roman" w:cs="Times New Roman"/>
          <w:sz w:val="24"/>
          <w:szCs w:val="24"/>
        </w:rPr>
        <w:t>APK</w:t>
      </w:r>
      <w:r w:rsidR="006D4D2C" w:rsidRPr="00E2244B">
        <w:rPr>
          <w:rFonts w:ascii="Times New Roman" w:hAnsi="Times New Roman" w:cs="Times New Roman"/>
          <w:sz w:val="24"/>
          <w:szCs w:val="24"/>
        </w:rPr>
        <w:t xml:space="preserve"> </w:t>
      </w:r>
      <w:r w:rsidRPr="00E2244B">
        <w:rPr>
          <w:rFonts w:ascii="Times New Roman" w:hAnsi="Times New Roman" w:cs="Times New Roman"/>
          <w:sz w:val="24"/>
          <w:szCs w:val="24"/>
        </w:rPr>
        <w:t>uvaja obvezo, da vsak upravljavec lovišča pripravi načrt ravnanja za lovce.</w:t>
      </w:r>
    </w:p>
    <w:p w14:paraId="2B9DBBD7" w14:textId="198FD03E" w:rsidR="006317F2" w:rsidRPr="00E2244B" w:rsidRDefault="002A75A6" w:rsidP="004F4DDE">
      <w:pPr>
        <w:jc w:val="both"/>
        <w:rPr>
          <w:rFonts w:ascii="Times New Roman" w:hAnsi="Times New Roman" w:cs="Times New Roman"/>
          <w:sz w:val="24"/>
          <w:szCs w:val="24"/>
        </w:rPr>
      </w:pPr>
      <w:r w:rsidRPr="00E2244B">
        <w:rPr>
          <w:rFonts w:ascii="Times New Roman" w:hAnsi="Times New Roman" w:cs="Times New Roman"/>
          <w:sz w:val="24"/>
          <w:szCs w:val="24"/>
        </w:rPr>
        <w:t xml:space="preserve">Zaradi lažje priprave načrta, </w:t>
      </w:r>
      <w:r w:rsidR="006D4D2C" w:rsidRPr="00E2244B">
        <w:rPr>
          <w:rFonts w:ascii="Times New Roman" w:hAnsi="Times New Roman" w:cs="Times New Roman"/>
          <w:sz w:val="24"/>
          <w:szCs w:val="24"/>
        </w:rPr>
        <w:t>bo</w:t>
      </w:r>
      <w:r w:rsidRPr="00E2244B">
        <w:rPr>
          <w:rFonts w:ascii="Times New Roman" w:hAnsi="Times New Roman" w:cs="Times New Roman"/>
          <w:sz w:val="24"/>
          <w:szCs w:val="24"/>
        </w:rPr>
        <w:t xml:space="preserve"> </w:t>
      </w:r>
      <w:r w:rsidR="006D4D2C" w:rsidRPr="00E2244B">
        <w:rPr>
          <w:rFonts w:ascii="Times New Roman" w:hAnsi="Times New Roman" w:cs="Times New Roman"/>
          <w:sz w:val="24"/>
          <w:szCs w:val="24"/>
        </w:rPr>
        <w:t>Mi</w:t>
      </w:r>
      <w:r w:rsidRPr="00E2244B">
        <w:rPr>
          <w:rFonts w:ascii="Times New Roman" w:hAnsi="Times New Roman" w:cs="Times New Roman"/>
          <w:sz w:val="24"/>
          <w:szCs w:val="24"/>
        </w:rPr>
        <w:t>nistrstvo</w:t>
      </w:r>
      <w:r w:rsidR="006D4D2C" w:rsidRPr="00E2244B">
        <w:rPr>
          <w:rFonts w:ascii="Times New Roman" w:hAnsi="Times New Roman" w:cs="Times New Roman"/>
          <w:sz w:val="24"/>
          <w:szCs w:val="24"/>
        </w:rPr>
        <w:t xml:space="preserve"> za kmetijstvo, gozdarstvo in prehrano (v nadaljevanju: MKGP) </w:t>
      </w:r>
      <w:r w:rsidRPr="00E2244B">
        <w:rPr>
          <w:rFonts w:ascii="Times New Roman" w:hAnsi="Times New Roman" w:cs="Times New Roman"/>
          <w:sz w:val="24"/>
          <w:szCs w:val="24"/>
        </w:rPr>
        <w:t xml:space="preserve">v sodelovanju z </w:t>
      </w:r>
      <w:r w:rsidR="006D4D2C" w:rsidRPr="00E2244B">
        <w:rPr>
          <w:rFonts w:ascii="Times New Roman" w:hAnsi="Times New Roman" w:cs="Times New Roman"/>
          <w:sz w:val="24"/>
          <w:szCs w:val="24"/>
        </w:rPr>
        <w:t>UVHVVR,</w:t>
      </w:r>
      <w:r w:rsidRPr="00E2244B">
        <w:rPr>
          <w:rFonts w:ascii="Times New Roman" w:hAnsi="Times New Roman" w:cs="Times New Roman"/>
          <w:sz w:val="24"/>
          <w:szCs w:val="24"/>
        </w:rPr>
        <w:t xml:space="preserve"> pripravilo predlog načrta ravnanja za lovce</w:t>
      </w:r>
      <w:r w:rsidR="00423FA4">
        <w:rPr>
          <w:rFonts w:ascii="Times New Roman" w:hAnsi="Times New Roman" w:cs="Times New Roman"/>
          <w:sz w:val="24"/>
          <w:szCs w:val="24"/>
        </w:rPr>
        <w:t>, ki</w:t>
      </w:r>
      <w:r w:rsidRPr="00E2244B">
        <w:rPr>
          <w:rFonts w:ascii="Times New Roman" w:hAnsi="Times New Roman" w:cs="Times New Roman"/>
          <w:sz w:val="24"/>
          <w:szCs w:val="24"/>
        </w:rPr>
        <w:t xml:space="preserve"> </w:t>
      </w:r>
      <w:r w:rsidR="00431412" w:rsidRPr="00E2244B">
        <w:rPr>
          <w:rFonts w:ascii="Times New Roman" w:hAnsi="Times New Roman" w:cs="Times New Roman"/>
          <w:sz w:val="24"/>
          <w:szCs w:val="24"/>
        </w:rPr>
        <w:t xml:space="preserve">bo </w:t>
      </w:r>
      <w:r w:rsidRPr="00E2244B">
        <w:rPr>
          <w:rFonts w:ascii="Times New Roman" w:hAnsi="Times New Roman" w:cs="Times New Roman"/>
          <w:sz w:val="24"/>
          <w:szCs w:val="24"/>
        </w:rPr>
        <w:t>objav</w:t>
      </w:r>
      <w:r w:rsidR="00431412" w:rsidRPr="00E2244B">
        <w:rPr>
          <w:rFonts w:ascii="Times New Roman" w:hAnsi="Times New Roman" w:cs="Times New Roman"/>
          <w:sz w:val="24"/>
          <w:szCs w:val="24"/>
        </w:rPr>
        <w:t>ljen</w:t>
      </w:r>
      <w:r w:rsidRPr="00E2244B">
        <w:rPr>
          <w:rFonts w:ascii="Times New Roman" w:hAnsi="Times New Roman" w:cs="Times New Roman"/>
          <w:sz w:val="24"/>
          <w:szCs w:val="24"/>
        </w:rPr>
        <w:t xml:space="preserve"> na </w:t>
      </w:r>
      <w:r w:rsidR="006D4D2C" w:rsidRPr="00E2244B">
        <w:rPr>
          <w:rFonts w:ascii="Times New Roman" w:hAnsi="Times New Roman" w:cs="Times New Roman"/>
          <w:sz w:val="24"/>
          <w:szCs w:val="24"/>
        </w:rPr>
        <w:t>osrednjem spletnem mestu državne uprave v 30 dneh od uveljavitve tega zakona</w:t>
      </w:r>
      <w:r w:rsidR="008572BE" w:rsidRPr="00E2244B">
        <w:rPr>
          <w:rFonts w:ascii="Times New Roman" w:hAnsi="Times New Roman" w:cs="Times New Roman"/>
          <w:sz w:val="24"/>
          <w:szCs w:val="24"/>
        </w:rPr>
        <w:t>.</w:t>
      </w:r>
      <w:r w:rsidR="006D4D2C" w:rsidRPr="00E2244B">
        <w:rPr>
          <w:rFonts w:ascii="Times New Roman" w:hAnsi="Times New Roman" w:cs="Times New Roman"/>
          <w:sz w:val="24"/>
          <w:szCs w:val="24"/>
        </w:rPr>
        <w:t xml:space="preserve"> </w:t>
      </w:r>
    </w:p>
    <w:p w14:paraId="012D2657" w14:textId="6EDFDDFC" w:rsidR="002A75A6" w:rsidRPr="00E2244B" w:rsidRDefault="00E71546" w:rsidP="004F4DDE">
      <w:pPr>
        <w:jc w:val="both"/>
        <w:rPr>
          <w:rFonts w:ascii="Times New Roman" w:hAnsi="Times New Roman" w:cs="Times New Roman"/>
          <w:sz w:val="24"/>
          <w:szCs w:val="24"/>
        </w:rPr>
      </w:pPr>
      <w:r w:rsidRPr="00E2244B">
        <w:rPr>
          <w:rFonts w:ascii="Times New Roman" w:hAnsi="Times New Roman" w:cs="Times New Roman"/>
          <w:sz w:val="24"/>
          <w:szCs w:val="24"/>
        </w:rPr>
        <w:t xml:space="preserve">Po usklajevalnem sestanku na MKGP bomo osnutek predloga načrta objavili tudi na spletni strani LZS in ga posredovali vsem upravljavcem lovišč. </w:t>
      </w:r>
      <w:r w:rsidR="008572BE" w:rsidRPr="00E2244B">
        <w:rPr>
          <w:rFonts w:ascii="Times New Roman" w:hAnsi="Times New Roman" w:cs="Times New Roman"/>
          <w:sz w:val="24"/>
          <w:szCs w:val="24"/>
        </w:rPr>
        <w:t>U</w:t>
      </w:r>
      <w:r w:rsidR="006D4D2C" w:rsidRPr="00E2244B">
        <w:rPr>
          <w:rFonts w:ascii="Times New Roman" w:hAnsi="Times New Roman" w:cs="Times New Roman"/>
          <w:sz w:val="24"/>
          <w:szCs w:val="24"/>
        </w:rPr>
        <w:t xml:space="preserve">pravljavci lovišč pa pripravijo načrte ravnanja </w:t>
      </w:r>
      <w:r w:rsidR="008572BE" w:rsidRPr="00E2244B">
        <w:rPr>
          <w:rFonts w:ascii="Times New Roman" w:hAnsi="Times New Roman" w:cs="Times New Roman"/>
          <w:sz w:val="24"/>
          <w:szCs w:val="24"/>
        </w:rPr>
        <w:t xml:space="preserve">v skladu z ZNUAPK </w:t>
      </w:r>
      <w:r w:rsidR="006D4D2C" w:rsidRPr="00E2244B">
        <w:rPr>
          <w:rFonts w:ascii="Times New Roman" w:hAnsi="Times New Roman" w:cs="Times New Roman"/>
          <w:sz w:val="24"/>
          <w:szCs w:val="24"/>
        </w:rPr>
        <w:t xml:space="preserve">v 60 dneh od dneva objave predloga načrta ravnanja. </w:t>
      </w:r>
      <w:r w:rsidR="002A75A6" w:rsidRPr="00E2244B">
        <w:rPr>
          <w:rFonts w:ascii="Times New Roman" w:hAnsi="Times New Roman" w:cs="Times New Roman"/>
          <w:sz w:val="24"/>
          <w:szCs w:val="24"/>
        </w:rPr>
        <w:t>V načrtu bodo podrobno opredeljene naloge lovcev in določene odgovorne osebe za izvajanje načrta pri posameznem upravljavcu lovišča.</w:t>
      </w:r>
      <w:r w:rsidR="005A35F6" w:rsidRPr="00E2244B">
        <w:rPr>
          <w:rFonts w:ascii="Times New Roman" w:hAnsi="Times New Roman" w:cs="Times New Roman"/>
          <w:sz w:val="24"/>
          <w:szCs w:val="24"/>
        </w:rPr>
        <w:t xml:space="preserve"> </w:t>
      </w:r>
    </w:p>
    <w:p w14:paraId="521B5741" w14:textId="318D2AA4" w:rsidR="00D65514" w:rsidRPr="00E2244B" w:rsidRDefault="00792150" w:rsidP="004F4DDE">
      <w:pPr>
        <w:jc w:val="both"/>
        <w:rPr>
          <w:rFonts w:ascii="Times New Roman" w:hAnsi="Times New Roman" w:cs="Times New Roman"/>
          <w:sz w:val="24"/>
          <w:szCs w:val="24"/>
        </w:rPr>
      </w:pPr>
      <w:r w:rsidRPr="00E2244B">
        <w:rPr>
          <w:rFonts w:ascii="Times New Roman" w:hAnsi="Times New Roman" w:cs="Times New Roman"/>
          <w:sz w:val="24"/>
          <w:szCs w:val="24"/>
        </w:rPr>
        <w:t xml:space="preserve">Upravljavec lovišča </w:t>
      </w:r>
      <w:r w:rsidR="00DE43E5" w:rsidRPr="00E2244B">
        <w:rPr>
          <w:rFonts w:ascii="Times New Roman" w:hAnsi="Times New Roman" w:cs="Times New Roman"/>
          <w:sz w:val="24"/>
          <w:szCs w:val="24"/>
        </w:rPr>
        <w:t xml:space="preserve">načrt ravnanja objavi na sedežu </w:t>
      </w:r>
      <w:r w:rsidR="007225B5" w:rsidRPr="00E2244B">
        <w:rPr>
          <w:rFonts w:ascii="Times New Roman" w:hAnsi="Times New Roman" w:cs="Times New Roman"/>
          <w:sz w:val="24"/>
          <w:szCs w:val="24"/>
        </w:rPr>
        <w:t>lovske družine</w:t>
      </w:r>
      <w:r w:rsidR="00DE43E5" w:rsidRPr="00E2244B">
        <w:rPr>
          <w:rFonts w:ascii="Times New Roman" w:hAnsi="Times New Roman" w:cs="Times New Roman"/>
          <w:sz w:val="24"/>
          <w:szCs w:val="24"/>
        </w:rPr>
        <w:t>, na svoji spletni strani oziroma na krajevno običajen način. Z njegovo vsebino upravljavec lovišča seznani vse člane in morebitne lovske goste</w:t>
      </w:r>
      <w:r w:rsidR="006317F2" w:rsidRPr="00E2244B">
        <w:rPr>
          <w:rFonts w:ascii="Times New Roman" w:hAnsi="Times New Roman" w:cs="Times New Roman"/>
          <w:sz w:val="24"/>
          <w:szCs w:val="24"/>
        </w:rPr>
        <w:t xml:space="preserve">, </w:t>
      </w:r>
      <w:r w:rsidR="00DE43E5" w:rsidRPr="00E2244B">
        <w:rPr>
          <w:rFonts w:ascii="Times New Roman" w:hAnsi="Times New Roman" w:cs="Times New Roman"/>
          <w:sz w:val="24"/>
          <w:szCs w:val="24"/>
        </w:rPr>
        <w:t>dostopen</w:t>
      </w:r>
      <w:r w:rsidR="006317F2" w:rsidRPr="00E2244B">
        <w:rPr>
          <w:rFonts w:ascii="Times New Roman" w:hAnsi="Times New Roman" w:cs="Times New Roman"/>
          <w:sz w:val="24"/>
          <w:szCs w:val="24"/>
        </w:rPr>
        <w:t xml:space="preserve"> mora biti</w:t>
      </w:r>
      <w:r w:rsidR="00DE43E5" w:rsidRPr="00E2244B">
        <w:rPr>
          <w:rFonts w:ascii="Times New Roman" w:hAnsi="Times New Roman" w:cs="Times New Roman"/>
          <w:sz w:val="24"/>
          <w:szCs w:val="24"/>
        </w:rPr>
        <w:t xml:space="preserve"> vsakemu članu </w:t>
      </w:r>
      <w:r w:rsidR="007225B5" w:rsidRPr="00E2244B">
        <w:rPr>
          <w:rFonts w:ascii="Times New Roman" w:hAnsi="Times New Roman" w:cs="Times New Roman"/>
          <w:sz w:val="24"/>
          <w:szCs w:val="24"/>
        </w:rPr>
        <w:t>lovske družine.</w:t>
      </w:r>
      <w:r w:rsidR="006D4D2C" w:rsidRPr="00E2244B">
        <w:rPr>
          <w:rFonts w:ascii="Times New Roman" w:hAnsi="Times New Roman" w:cs="Times New Roman"/>
          <w:sz w:val="24"/>
          <w:szCs w:val="24"/>
        </w:rPr>
        <w:t xml:space="preserve"> </w:t>
      </w:r>
      <w:r w:rsidRPr="00E2244B">
        <w:rPr>
          <w:rFonts w:ascii="Times New Roman" w:hAnsi="Times New Roman" w:cs="Times New Roman"/>
          <w:sz w:val="24"/>
          <w:szCs w:val="24"/>
        </w:rPr>
        <w:t xml:space="preserve">Upravljavec lovišča </w:t>
      </w:r>
      <w:r w:rsidR="006317F2" w:rsidRPr="00E2244B">
        <w:rPr>
          <w:rFonts w:ascii="Times New Roman" w:hAnsi="Times New Roman" w:cs="Times New Roman"/>
          <w:sz w:val="24"/>
          <w:szCs w:val="24"/>
        </w:rPr>
        <w:t xml:space="preserve">načrt ravnanja </w:t>
      </w:r>
      <w:r w:rsidR="00D65514" w:rsidRPr="00E2244B">
        <w:rPr>
          <w:rFonts w:ascii="Times New Roman" w:hAnsi="Times New Roman" w:cs="Times New Roman"/>
          <w:sz w:val="24"/>
          <w:szCs w:val="24"/>
        </w:rPr>
        <w:t xml:space="preserve">na zahtevo </w:t>
      </w:r>
      <w:r w:rsidR="006317F2" w:rsidRPr="00E2244B">
        <w:rPr>
          <w:rFonts w:ascii="Times New Roman" w:hAnsi="Times New Roman" w:cs="Times New Roman"/>
          <w:sz w:val="24"/>
          <w:szCs w:val="24"/>
        </w:rPr>
        <w:t>da</w:t>
      </w:r>
      <w:r w:rsidR="00D65514" w:rsidRPr="00E2244B">
        <w:rPr>
          <w:rFonts w:ascii="Times New Roman" w:hAnsi="Times New Roman" w:cs="Times New Roman"/>
          <w:sz w:val="24"/>
          <w:szCs w:val="24"/>
        </w:rPr>
        <w:t xml:space="preserve"> na vpogled uradnemu veterinarju in lovskemu inšpektorju in ga tudi redno posodablja.</w:t>
      </w:r>
    </w:p>
    <w:p w14:paraId="341CE90D" w14:textId="7949E220" w:rsidR="008572BE" w:rsidRPr="006317F2" w:rsidRDefault="00795AA2" w:rsidP="00E2244B">
      <w:pPr>
        <w:jc w:val="both"/>
        <w:rPr>
          <w:rFonts w:ascii="Times New Roman" w:hAnsi="Times New Roman" w:cs="Times New Roman"/>
          <w:sz w:val="24"/>
          <w:szCs w:val="24"/>
        </w:rPr>
      </w:pPr>
      <w:r w:rsidRPr="006317F2">
        <w:rPr>
          <w:rFonts w:ascii="Times New Roman" w:hAnsi="Times New Roman" w:cs="Times New Roman"/>
          <w:sz w:val="24"/>
          <w:szCs w:val="24"/>
        </w:rPr>
        <w:lastRenderedPageBreak/>
        <w:t xml:space="preserve">Za nakup </w:t>
      </w:r>
      <w:r w:rsidRPr="00E2244B">
        <w:rPr>
          <w:rFonts w:ascii="Times New Roman" w:hAnsi="Times New Roman" w:cs="Times New Roman"/>
          <w:sz w:val="24"/>
          <w:szCs w:val="24"/>
        </w:rPr>
        <w:t xml:space="preserve">opreme </w:t>
      </w:r>
      <w:r w:rsidRPr="00E2244B">
        <w:rPr>
          <w:rFonts w:ascii="Times New Roman" w:hAnsi="Times New Roman" w:cs="Times New Roman"/>
          <w:sz w:val="24"/>
          <w:szCs w:val="24"/>
          <w:lang w:eastAsia="sl-SI"/>
        </w:rPr>
        <w:t>za izvajanje načrta ravnanja v posameznem lovišču, kot je oprema za čiščenje in razkuževanje obutve in opreme, čiščenje in razkuževanje vozil, nabava razkuževalnih barier ter nabava banjic oziroma vrečk za vleko oz</w:t>
      </w:r>
      <w:r w:rsidR="00AF11EA">
        <w:rPr>
          <w:rFonts w:ascii="Times New Roman" w:hAnsi="Times New Roman" w:cs="Times New Roman"/>
          <w:sz w:val="24"/>
          <w:szCs w:val="24"/>
          <w:lang w:eastAsia="sl-SI"/>
        </w:rPr>
        <w:t>.</w:t>
      </w:r>
      <w:r w:rsidRPr="00E2244B">
        <w:rPr>
          <w:rFonts w:ascii="Times New Roman" w:hAnsi="Times New Roman" w:cs="Times New Roman"/>
          <w:sz w:val="24"/>
          <w:szCs w:val="24"/>
          <w:lang w:eastAsia="sl-SI"/>
        </w:rPr>
        <w:t xml:space="preserve"> prevoz odstreljene živali od mesta odstrela do vozila oz</w:t>
      </w:r>
      <w:r w:rsidR="00AF11EA">
        <w:rPr>
          <w:rFonts w:ascii="Times New Roman" w:hAnsi="Times New Roman" w:cs="Times New Roman"/>
          <w:sz w:val="24"/>
          <w:szCs w:val="24"/>
          <w:lang w:eastAsia="sl-SI"/>
        </w:rPr>
        <w:t>.</w:t>
      </w:r>
      <w:r w:rsidRPr="00E2244B">
        <w:rPr>
          <w:rFonts w:ascii="Times New Roman" w:hAnsi="Times New Roman" w:cs="Times New Roman"/>
          <w:sz w:val="24"/>
          <w:szCs w:val="24"/>
          <w:lang w:eastAsia="sl-SI"/>
        </w:rPr>
        <w:t xml:space="preserve"> lovske zbiralnice</w:t>
      </w:r>
      <w:r w:rsidR="006D4D2C" w:rsidRPr="00E2244B">
        <w:rPr>
          <w:rFonts w:ascii="Times New Roman" w:hAnsi="Times New Roman" w:cs="Times New Roman"/>
          <w:sz w:val="24"/>
          <w:szCs w:val="24"/>
          <w:lang w:eastAsia="sl-SI"/>
        </w:rPr>
        <w:t xml:space="preserve"> </w:t>
      </w:r>
      <w:r w:rsidRPr="00E2244B">
        <w:rPr>
          <w:rFonts w:ascii="Times New Roman" w:hAnsi="Times New Roman" w:cs="Times New Roman"/>
          <w:sz w:val="24"/>
          <w:szCs w:val="24"/>
          <w:lang w:eastAsia="sl-SI"/>
        </w:rPr>
        <w:t xml:space="preserve">je upravljavec lovišča upravičen do enkratnega nadomestila v višini 200 eurov. Upravljavec </w:t>
      </w:r>
      <w:r w:rsidR="008572BE" w:rsidRPr="00E2244B">
        <w:rPr>
          <w:rFonts w:ascii="Times New Roman" w:hAnsi="Times New Roman" w:cs="Times New Roman"/>
          <w:sz w:val="24"/>
          <w:szCs w:val="24"/>
          <w:lang w:eastAsia="sl-SI"/>
        </w:rPr>
        <w:t xml:space="preserve">lovišča </w:t>
      </w:r>
      <w:r w:rsidRPr="00E2244B">
        <w:rPr>
          <w:rFonts w:ascii="Times New Roman" w:hAnsi="Times New Roman" w:cs="Times New Roman"/>
          <w:sz w:val="24"/>
          <w:szCs w:val="24"/>
          <w:lang w:eastAsia="sl-SI"/>
        </w:rPr>
        <w:t xml:space="preserve">vloži zahtevek za izplačilo pri </w:t>
      </w:r>
      <w:r w:rsidR="0042510C" w:rsidRPr="00E2244B">
        <w:rPr>
          <w:rFonts w:ascii="Times New Roman" w:hAnsi="Times New Roman" w:cs="Times New Roman"/>
          <w:sz w:val="24"/>
          <w:szCs w:val="24"/>
          <w:lang w:eastAsia="sl-SI"/>
        </w:rPr>
        <w:t>MKGP</w:t>
      </w:r>
      <w:r w:rsidRPr="00E2244B">
        <w:rPr>
          <w:rFonts w:ascii="Times New Roman" w:hAnsi="Times New Roman" w:cs="Times New Roman"/>
          <w:sz w:val="24"/>
          <w:szCs w:val="24"/>
          <w:lang w:eastAsia="sl-SI"/>
        </w:rPr>
        <w:t xml:space="preserve"> po objavi načrta</w:t>
      </w:r>
      <w:r w:rsidRPr="006317F2">
        <w:rPr>
          <w:rFonts w:ascii="Times New Roman" w:hAnsi="Times New Roman" w:cs="Times New Roman"/>
          <w:sz w:val="24"/>
          <w:szCs w:val="24"/>
          <w:lang w:eastAsia="sl-SI"/>
        </w:rPr>
        <w:t xml:space="preserve">. Vzorec obrazca za zahtevek </w:t>
      </w:r>
      <w:r w:rsidR="006D4D2C" w:rsidRPr="006317F2">
        <w:rPr>
          <w:rFonts w:ascii="Times New Roman" w:hAnsi="Times New Roman" w:cs="Times New Roman"/>
          <w:sz w:val="24"/>
          <w:szCs w:val="24"/>
          <w:lang w:eastAsia="sl-SI"/>
        </w:rPr>
        <w:t xml:space="preserve">bo </w:t>
      </w:r>
      <w:r w:rsidRPr="006317F2">
        <w:rPr>
          <w:rFonts w:ascii="Times New Roman" w:hAnsi="Times New Roman" w:cs="Times New Roman"/>
          <w:sz w:val="24"/>
          <w:szCs w:val="24"/>
          <w:lang w:eastAsia="sl-SI"/>
        </w:rPr>
        <w:t>dostopen na osrednjem spletnem mestu državne uprave.</w:t>
      </w:r>
    </w:p>
    <w:p w14:paraId="3FF4A046" w14:textId="0FA9938C" w:rsidR="00740629" w:rsidRPr="006317F2" w:rsidRDefault="00DA5243" w:rsidP="006317F2">
      <w:pPr>
        <w:spacing w:after="0"/>
        <w:jc w:val="both"/>
        <w:rPr>
          <w:rFonts w:ascii="Times New Roman" w:hAnsi="Times New Roman" w:cs="Times New Roman"/>
          <w:sz w:val="24"/>
          <w:szCs w:val="24"/>
        </w:rPr>
      </w:pPr>
      <w:r w:rsidRPr="006317F2">
        <w:rPr>
          <w:rFonts w:ascii="Times New Roman" w:hAnsi="Times New Roman" w:cs="Times New Roman"/>
          <w:sz w:val="24"/>
          <w:szCs w:val="24"/>
        </w:rPr>
        <w:t>P</w:t>
      </w:r>
      <w:r w:rsidR="00740629" w:rsidRPr="006317F2">
        <w:rPr>
          <w:rFonts w:ascii="Times New Roman" w:hAnsi="Times New Roman" w:cs="Times New Roman"/>
          <w:sz w:val="24"/>
          <w:szCs w:val="24"/>
        </w:rPr>
        <w:t xml:space="preserve">oleg tega so </w:t>
      </w:r>
      <w:r w:rsidR="00792150" w:rsidRPr="006317F2">
        <w:rPr>
          <w:rFonts w:ascii="Times New Roman" w:hAnsi="Times New Roman" w:cs="Times New Roman"/>
          <w:sz w:val="24"/>
          <w:szCs w:val="24"/>
        </w:rPr>
        <w:t>upravljal</w:t>
      </w:r>
      <w:r w:rsidR="00976382" w:rsidRPr="006317F2">
        <w:rPr>
          <w:rFonts w:ascii="Times New Roman" w:hAnsi="Times New Roman" w:cs="Times New Roman"/>
          <w:sz w:val="24"/>
          <w:szCs w:val="24"/>
        </w:rPr>
        <w:t>ci</w:t>
      </w:r>
      <w:r w:rsidR="00792150" w:rsidRPr="006317F2">
        <w:rPr>
          <w:rFonts w:ascii="Times New Roman" w:hAnsi="Times New Roman" w:cs="Times New Roman"/>
          <w:sz w:val="24"/>
          <w:szCs w:val="24"/>
        </w:rPr>
        <w:t xml:space="preserve"> lovišč </w:t>
      </w:r>
      <w:r w:rsidR="00740629" w:rsidRPr="006317F2">
        <w:rPr>
          <w:rFonts w:ascii="Times New Roman" w:hAnsi="Times New Roman" w:cs="Times New Roman"/>
          <w:sz w:val="24"/>
          <w:szCs w:val="24"/>
        </w:rPr>
        <w:t>dolžn</w:t>
      </w:r>
      <w:r w:rsidR="00976382" w:rsidRPr="006317F2">
        <w:rPr>
          <w:rFonts w:ascii="Times New Roman" w:hAnsi="Times New Roman" w:cs="Times New Roman"/>
          <w:sz w:val="24"/>
          <w:szCs w:val="24"/>
        </w:rPr>
        <w:t>i</w:t>
      </w:r>
      <w:r w:rsidR="00740629" w:rsidRPr="006317F2">
        <w:rPr>
          <w:rFonts w:ascii="Times New Roman" w:hAnsi="Times New Roman" w:cs="Times New Roman"/>
          <w:sz w:val="24"/>
          <w:szCs w:val="24"/>
        </w:rPr>
        <w:t xml:space="preserve"> izvajati tudi </w:t>
      </w:r>
      <w:r w:rsidR="00740629" w:rsidRPr="006317F2">
        <w:rPr>
          <w:rFonts w:ascii="Times New Roman" w:hAnsi="Times New Roman" w:cs="Times New Roman"/>
          <w:b/>
          <w:sz w:val="24"/>
          <w:szCs w:val="24"/>
        </w:rPr>
        <w:t>naslednje ukrepe</w:t>
      </w:r>
      <w:r w:rsidR="00740629" w:rsidRPr="006317F2">
        <w:rPr>
          <w:rFonts w:ascii="Times New Roman" w:hAnsi="Times New Roman" w:cs="Times New Roman"/>
          <w:sz w:val="24"/>
          <w:szCs w:val="24"/>
        </w:rPr>
        <w:t xml:space="preserve"> za preprečevanje in zgodnje odkrivanje APK:</w:t>
      </w:r>
    </w:p>
    <w:p w14:paraId="26B560F1" w14:textId="0D09CF45" w:rsidR="00DA5243" w:rsidRPr="006317F2" w:rsidRDefault="00DA5243" w:rsidP="006317F2">
      <w:pPr>
        <w:pStyle w:val="Odstavekseznama"/>
        <w:numPr>
          <w:ilvl w:val="0"/>
          <w:numId w:val="11"/>
        </w:numPr>
        <w:spacing w:after="0"/>
        <w:rPr>
          <w:rFonts w:ascii="Times New Roman" w:hAnsi="Times New Roman" w:cs="Times New Roman"/>
          <w:sz w:val="24"/>
          <w:szCs w:val="24"/>
        </w:rPr>
      </w:pPr>
      <w:r w:rsidRPr="006317F2">
        <w:rPr>
          <w:rFonts w:ascii="Times New Roman" w:hAnsi="Times New Roman" w:cs="Times New Roman"/>
          <w:sz w:val="24"/>
          <w:szCs w:val="24"/>
        </w:rPr>
        <w:t xml:space="preserve">upoštevati </w:t>
      </w:r>
      <w:r w:rsidRPr="006317F2">
        <w:rPr>
          <w:rFonts w:ascii="Times New Roman" w:hAnsi="Times New Roman" w:cs="Times New Roman"/>
          <w:b/>
          <w:sz w:val="24"/>
          <w:szCs w:val="24"/>
        </w:rPr>
        <w:t>prepoved prejemanja</w:t>
      </w:r>
      <w:r w:rsidRPr="006317F2">
        <w:rPr>
          <w:rFonts w:ascii="Times New Roman" w:hAnsi="Times New Roman" w:cs="Times New Roman"/>
          <w:sz w:val="24"/>
          <w:szCs w:val="24"/>
        </w:rPr>
        <w:t xml:space="preserve"> in odpreme živih divjih prašičev na druge lokacije;</w:t>
      </w:r>
    </w:p>
    <w:p w14:paraId="1754CA48" w14:textId="24CBB3D7" w:rsidR="00DA5243" w:rsidRPr="006317F2" w:rsidRDefault="00DA5243" w:rsidP="006317F2">
      <w:pPr>
        <w:pStyle w:val="Odstavekseznama"/>
        <w:numPr>
          <w:ilvl w:val="0"/>
          <w:numId w:val="11"/>
        </w:numPr>
        <w:spacing w:after="0"/>
        <w:rPr>
          <w:rFonts w:ascii="Times New Roman" w:hAnsi="Times New Roman" w:cs="Times New Roman"/>
          <w:sz w:val="24"/>
          <w:szCs w:val="24"/>
        </w:rPr>
      </w:pPr>
      <w:r w:rsidRPr="006317F2">
        <w:rPr>
          <w:rFonts w:ascii="Times New Roman" w:hAnsi="Times New Roman" w:cs="Times New Roman"/>
          <w:sz w:val="24"/>
          <w:szCs w:val="24"/>
        </w:rPr>
        <w:t xml:space="preserve">izvajati </w:t>
      </w:r>
      <w:r w:rsidRPr="006317F2">
        <w:rPr>
          <w:rFonts w:ascii="Times New Roman" w:hAnsi="Times New Roman" w:cs="Times New Roman"/>
          <w:b/>
          <w:sz w:val="24"/>
          <w:szCs w:val="24"/>
        </w:rPr>
        <w:t>intenzivni odstrel</w:t>
      </w:r>
      <w:r w:rsidRPr="006317F2">
        <w:rPr>
          <w:rFonts w:ascii="Times New Roman" w:hAnsi="Times New Roman" w:cs="Times New Roman"/>
          <w:sz w:val="24"/>
          <w:szCs w:val="24"/>
        </w:rPr>
        <w:t xml:space="preserve"> divjih prašičev, kjer je dovoljena posebna oprema (umetni viri svetlobe, nočna optika</w:t>
      </w:r>
      <w:r w:rsidR="00A1294D" w:rsidRPr="006317F2">
        <w:rPr>
          <w:rFonts w:ascii="Times New Roman" w:hAnsi="Times New Roman" w:cs="Times New Roman"/>
          <w:sz w:val="24"/>
          <w:szCs w:val="24"/>
        </w:rPr>
        <w:t>….</w:t>
      </w:r>
      <w:r w:rsidR="008247AC" w:rsidRPr="006317F2">
        <w:rPr>
          <w:rFonts w:ascii="Times New Roman" w:hAnsi="Times New Roman" w:cs="Times New Roman"/>
          <w:sz w:val="24"/>
          <w:szCs w:val="24"/>
        </w:rPr>
        <w:t>)</w:t>
      </w:r>
      <w:r w:rsidR="00A1294D" w:rsidRPr="006317F2">
        <w:rPr>
          <w:rFonts w:ascii="Times New Roman" w:hAnsi="Times New Roman" w:cs="Times New Roman"/>
          <w:sz w:val="24"/>
          <w:szCs w:val="24"/>
        </w:rPr>
        <w:t>,</w:t>
      </w:r>
      <w:r w:rsidRPr="006317F2">
        <w:rPr>
          <w:rFonts w:ascii="Times New Roman" w:hAnsi="Times New Roman" w:cs="Times New Roman"/>
          <w:sz w:val="24"/>
          <w:szCs w:val="24"/>
        </w:rPr>
        <w:t xml:space="preserve"> </w:t>
      </w:r>
    </w:p>
    <w:p w14:paraId="2AE0DFA2" w14:textId="3238346E" w:rsidR="00DA5243" w:rsidRPr="006317F2" w:rsidRDefault="00DA5243" w:rsidP="006317F2">
      <w:pPr>
        <w:pStyle w:val="Odstavekseznama"/>
        <w:numPr>
          <w:ilvl w:val="0"/>
          <w:numId w:val="11"/>
        </w:numPr>
        <w:spacing w:after="0"/>
        <w:rPr>
          <w:rFonts w:ascii="Times New Roman" w:hAnsi="Times New Roman" w:cs="Times New Roman"/>
          <w:sz w:val="24"/>
          <w:szCs w:val="24"/>
        </w:rPr>
      </w:pPr>
      <w:r w:rsidRPr="006317F2">
        <w:rPr>
          <w:rFonts w:ascii="Times New Roman" w:hAnsi="Times New Roman" w:cs="Times New Roman"/>
          <w:sz w:val="24"/>
          <w:szCs w:val="24"/>
        </w:rPr>
        <w:t xml:space="preserve">upoštevati </w:t>
      </w:r>
      <w:r w:rsidRPr="006317F2">
        <w:rPr>
          <w:rFonts w:ascii="Times New Roman" w:hAnsi="Times New Roman" w:cs="Times New Roman"/>
          <w:b/>
          <w:sz w:val="24"/>
          <w:szCs w:val="24"/>
        </w:rPr>
        <w:t>prepoved krmljen</w:t>
      </w:r>
      <w:r w:rsidR="00680F97">
        <w:rPr>
          <w:rFonts w:ascii="Times New Roman" w:hAnsi="Times New Roman" w:cs="Times New Roman"/>
          <w:b/>
          <w:sz w:val="24"/>
          <w:szCs w:val="24"/>
        </w:rPr>
        <w:t>j</w:t>
      </w:r>
      <w:r w:rsidRPr="006317F2">
        <w:rPr>
          <w:rFonts w:ascii="Times New Roman" w:hAnsi="Times New Roman" w:cs="Times New Roman"/>
          <w:b/>
          <w:sz w:val="24"/>
          <w:szCs w:val="24"/>
        </w:rPr>
        <w:t>a</w:t>
      </w:r>
      <w:r w:rsidRPr="006317F2">
        <w:rPr>
          <w:rFonts w:ascii="Times New Roman" w:hAnsi="Times New Roman" w:cs="Times New Roman"/>
          <w:sz w:val="24"/>
          <w:szCs w:val="24"/>
        </w:rPr>
        <w:t xml:space="preserve"> živalskih stranskih proizvodov (v nadaljevanju </w:t>
      </w:r>
      <w:r w:rsidRPr="006317F2">
        <w:rPr>
          <w:rFonts w:ascii="Times New Roman" w:hAnsi="Times New Roman" w:cs="Times New Roman"/>
          <w:b/>
          <w:sz w:val="24"/>
          <w:szCs w:val="24"/>
        </w:rPr>
        <w:t>ŽSP</w:t>
      </w:r>
      <w:r w:rsidRPr="006317F2">
        <w:rPr>
          <w:rFonts w:ascii="Times New Roman" w:hAnsi="Times New Roman" w:cs="Times New Roman"/>
          <w:sz w:val="24"/>
          <w:szCs w:val="24"/>
        </w:rPr>
        <w:t>) na krmiščih, do katerih dostopajo divji prašiči  in omejitev krmljenja s krmo neživalskega izvora na krmiščih;</w:t>
      </w:r>
    </w:p>
    <w:p w14:paraId="0FF01B87" w14:textId="2274DB1D" w:rsidR="00DA5243" w:rsidRPr="006317F2" w:rsidRDefault="00DA5243" w:rsidP="006317F2">
      <w:pPr>
        <w:pStyle w:val="Odstavekseznama"/>
        <w:numPr>
          <w:ilvl w:val="0"/>
          <w:numId w:val="11"/>
        </w:numPr>
        <w:spacing w:after="0"/>
        <w:rPr>
          <w:rFonts w:ascii="Times New Roman" w:hAnsi="Times New Roman" w:cs="Times New Roman"/>
          <w:sz w:val="24"/>
          <w:szCs w:val="24"/>
        </w:rPr>
      </w:pPr>
      <w:r w:rsidRPr="006317F2">
        <w:rPr>
          <w:rFonts w:ascii="Times New Roman" w:hAnsi="Times New Roman" w:cs="Times New Roman"/>
          <w:sz w:val="24"/>
          <w:szCs w:val="24"/>
        </w:rPr>
        <w:t xml:space="preserve">pri lovu upoštevati načrt ravnanja oziroma </w:t>
      </w:r>
      <w:r w:rsidRPr="006317F2">
        <w:rPr>
          <w:rFonts w:ascii="Times New Roman" w:hAnsi="Times New Roman" w:cs="Times New Roman"/>
          <w:b/>
          <w:sz w:val="24"/>
          <w:szCs w:val="24"/>
        </w:rPr>
        <w:t>biovarnostn</w:t>
      </w:r>
      <w:r w:rsidR="001458B4" w:rsidRPr="006317F2">
        <w:rPr>
          <w:rFonts w:ascii="Times New Roman" w:hAnsi="Times New Roman" w:cs="Times New Roman"/>
          <w:b/>
          <w:sz w:val="24"/>
          <w:szCs w:val="24"/>
        </w:rPr>
        <w:t>e</w:t>
      </w:r>
      <w:r w:rsidRPr="00AF11EA">
        <w:rPr>
          <w:rFonts w:ascii="Times New Roman" w:hAnsi="Times New Roman" w:cs="Times New Roman"/>
          <w:b/>
          <w:bCs/>
          <w:sz w:val="24"/>
          <w:szCs w:val="24"/>
        </w:rPr>
        <w:t xml:space="preserve"> ukrep</w:t>
      </w:r>
      <w:r w:rsidR="001458B4" w:rsidRPr="00AF11EA">
        <w:rPr>
          <w:rFonts w:ascii="Times New Roman" w:hAnsi="Times New Roman" w:cs="Times New Roman"/>
          <w:b/>
          <w:bCs/>
          <w:sz w:val="24"/>
          <w:szCs w:val="24"/>
        </w:rPr>
        <w:t>e</w:t>
      </w:r>
      <w:r w:rsidRPr="006317F2">
        <w:rPr>
          <w:rFonts w:ascii="Times New Roman" w:hAnsi="Times New Roman" w:cs="Times New Roman"/>
          <w:sz w:val="24"/>
          <w:szCs w:val="24"/>
        </w:rPr>
        <w:t xml:space="preserve"> v zvezi z lovom;</w:t>
      </w:r>
    </w:p>
    <w:p w14:paraId="0DB2AAD5" w14:textId="508E01ED" w:rsidR="003F07A0" w:rsidRPr="006317F2" w:rsidRDefault="00621C9A" w:rsidP="006317F2">
      <w:pPr>
        <w:pStyle w:val="Odstavekseznama"/>
        <w:numPr>
          <w:ilvl w:val="0"/>
          <w:numId w:val="11"/>
        </w:numPr>
        <w:spacing w:after="0"/>
        <w:rPr>
          <w:rFonts w:ascii="Times New Roman" w:hAnsi="Times New Roman" w:cs="Times New Roman"/>
          <w:sz w:val="24"/>
          <w:szCs w:val="24"/>
        </w:rPr>
      </w:pPr>
      <w:r w:rsidRPr="00AF11EA">
        <w:rPr>
          <w:rFonts w:ascii="Times New Roman" w:hAnsi="Times New Roman" w:cs="Times New Roman"/>
          <w:b/>
          <w:bCs/>
          <w:sz w:val="24"/>
          <w:szCs w:val="24"/>
        </w:rPr>
        <w:t>poročati o</w:t>
      </w:r>
      <w:r w:rsidRPr="006317F2">
        <w:rPr>
          <w:rFonts w:ascii="Times New Roman" w:hAnsi="Times New Roman" w:cs="Times New Roman"/>
          <w:sz w:val="24"/>
          <w:szCs w:val="24"/>
        </w:rPr>
        <w:t xml:space="preserve"> </w:t>
      </w:r>
      <w:r w:rsidRPr="006317F2">
        <w:rPr>
          <w:rFonts w:ascii="Times New Roman" w:hAnsi="Times New Roman" w:cs="Times New Roman"/>
          <w:b/>
          <w:sz w:val="24"/>
          <w:szCs w:val="24"/>
        </w:rPr>
        <w:t>najdbah poginulih divjih prašičev</w:t>
      </w:r>
      <w:r w:rsidRPr="006317F2">
        <w:rPr>
          <w:rFonts w:ascii="Times New Roman" w:hAnsi="Times New Roman" w:cs="Times New Roman"/>
          <w:sz w:val="24"/>
          <w:szCs w:val="24"/>
        </w:rPr>
        <w:t xml:space="preserve"> in z njimi ustrezno ravnati.</w:t>
      </w:r>
    </w:p>
    <w:p w14:paraId="01D757D1" w14:textId="77777777" w:rsidR="00C131AB" w:rsidRPr="006317F2" w:rsidRDefault="00C131AB" w:rsidP="006D4D2C">
      <w:pPr>
        <w:rPr>
          <w:rFonts w:ascii="Times New Roman" w:hAnsi="Times New Roman" w:cs="Times New Roman"/>
          <w:b/>
          <w:sz w:val="24"/>
          <w:szCs w:val="24"/>
        </w:rPr>
      </w:pPr>
    </w:p>
    <w:p w14:paraId="45CE29C4" w14:textId="72ECCF3D" w:rsidR="00C60C40" w:rsidRPr="00423FA4" w:rsidRDefault="00C60C40" w:rsidP="006D4D2C">
      <w:pPr>
        <w:rPr>
          <w:rFonts w:ascii="Times New Roman" w:hAnsi="Times New Roman" w:cs="Times New Roman"/>
          <w:b/>
          <w:sz w:val="24"/>
          <w:szCs w:val="24"/>
          <w:u w:val="single"/>
        </w:rPr>
      </w:pPr>
      <w:r w:rsidRPr="00423FA4">
        <w:rPr>
          <w:rFonts w:ascii="Times New Roman" w:hAnsi="Times New Roman" w:cs="Times New Roman"/>
          <w:b/>
          <w:sz w:val="24"/>
          <w:szCs w:val="24"/>
          <w:u w:val="single"/>
        </w:rPr>
        <w:t>Prepoved prejemanja in odpreme živih divjih prašičev na druge lokacije</w:t>
      </w:r>
    </w:p>
    <w:p w14:paraId="11250FF5" w14:textId="2BF937DC" w:rsidR="0026773C" w:rsidRPr="006317F2" w:rsidRDefault="0026773C" w:rsidP="0026773C">
      <w:pPr>
        <w:spacing w:after="60"/>
        <w:jc w:val="both"/>
        <w:rPr>
          <w:rFonts w:ascii="Times New Roman" w:hAnsi="Times New Roman" w:cs="Times New Roman"/>
          <w:sz w:val="24"/>
          <w:szCs w:val="24"/>
        </w:rPr>
      </w:pPr>
      <w:r w:rsidRPr="006317F2">
        <w:rPr>
          <w:rFonts w:ascii="Times New Roman" w:hAnsi="Times New Roman" w:cs="Times New Roman"/>
          <w:sz w:val="24"/>
          <w:szCs w:val="24"/>
        </w:rPr>
        <w:t>Da bi preprečili oziroma zmanjšali možnost prenosa APK med divjimi prašiči v oborah in lovnih oborah</w:t>
      </w:r>
      <w:r w:rsidR="003F07A0" w:rsidRPr="006317F2">
        <w:rPr>
          <w:rFonts w:ascii="Times New Roman" w:hAnsi="Times New Roman" w:cs="Times New Roman"/>
          <w:sz w:val="24"/>
          <w:szCs w:val="24"/>
        </w:rPr>
        <w:t>,</w:t>
      </w:r>
      <w:r w:rsidRPr="006317F2">
        <w:rPr>
          <w:rFonts w:ascii="Times New Roman" w:hAnsi="Times New Roman" w:cs="Times New Roman"/>
          <w:sz w:val="24"/>
          <w:szCs w:val="24"/>
        </w:rPr>
        <w:t xml:space="preserve"> </w:t>
      </w:r>
      <w:r w:rsidRPr="006317F2">
        <w:rPr>
          <w:rFonts w:ascii="Times New Roman" w:hAnsi="Times New Roman" w:cs="Times New Roman"/>
          <w:bCs/>
          <w:sz w:val="24"/>
          <w:szCs w:val="24"/>
        </w:rPr>
        <w:t>so prepovedane odpreme živih divjih prašičev iz lovišč in obor na druge lokacije v Republiki Sloveniji. Prepovedano je prejemanje živih divjih prašičev iz drugih držav članic Evropske unije in iz tretjih držav.</w:t>
      </w:r>
      <w:r w:rsidRPr="006317F2">
        <w:rPr>
          <w:rFonts w:ascii="Times New Roman" w:hAnsi="Times New Roman" w:cs="Times New Roman"/>
          <w:sz w:val="24"/>
          <w:szCs w:val="24"/>
        </w:rPr>
        <w:t xml:space="preserve"> </w:t>
      </w:r>
    </w:p>
    <w:p w14:paraId="55E1F5FB" w14:textId="77777777" w:rsidR="00F74C09" w:rsidRPr="006317F2" w:rsidRDefault="00F74C09" w:rsidP="0026773C">
      <w:pPr>
        <w:spacing w:after="60"/>
        <w:jc w:val="both"/>
        <w:rPr>
          <w:rFonts w:ascii="Times New Roman" w:hAnsi="Times New Roman" w:cs="Times New Roman"/>
          <w:b/>
          <w:sz w:val="24"/>
          <w:szCs w:val="24"/>
        </w:rPr>
      </w:pPr>
    </w:p>
    <w:p w14:paraId="58A67F11" w14:textId="77777777" w:rsidR="00F74C09" w:rsidRPr="00423FA4" w:rsidRDefault="00F74C09" w:rsidP="006317F2">
      <w:pPr>
        <w:spacing w:before="240" w:after="60"/>
        <w:jc w:val="both"/>
        <w:rPr>
          <w:rFonts w:ascii="Times New Roman" w:hAnsi="Times New Roman" w:cs="Times New Roman"/>
          <w:b/>
          <w:sz w:val="24"/>
          <w:szCs w:val="24"/>
          <w:u w:val="single"/>
        </w:rPr>
      </w:pPr>
      <w:r w:rsidRPr="00423FA4">
        <w:rPr>
          <w:rFonts w:ascii="Times New Roman" w:hAnsi="Times New Roman" w:cs="Times New Roman"/>
          <w:b/>
          <w:sz w:val="24"/>
          <w:szCs w:val="24"/>
          <w:u w:val="single"/>
        </w:rPr>
        <w:t>Intenzivni odstrel divjih prašičev</w:t>
      </w:r>
    </w:p>
    <w:p w14:paraId="066583B3" w14:textId="66DF232C" w:rsidR="00DA07FC" w:rsidRPr="006317F2" w:rsidRDefault="00DA07FC" w:rsidP="006317F2">
      <w:pPr>
        <w:spacing w:before="240" w:after="60"/>
        <w:jc w:val="both"/>
        <w:rPr>
          <w:rFonts w:ascii="Times New Roman" w:hAnsi="Times New Roman" w:cs="Times New Roman"/>
          <w:sz w:val="24"/>
          <w:szCs w:val="24"/>
        </w:rPr>
      </w:pPr>
      <w:r w:rsidRPr="006317F2">
        <w:rPr>
          <w:rFonts w:ascii="Times New Roman" w:hAnsi="Times New Roman" w:cs="Times New Roman"/>
          <w:sz w:val="24"/>
          <w:szCs w:val="24"/>
          <w:lang w:eastAsia="sl-SI"/>
        </w:rPr>
        <w:t xml:space="preserve">Za zagotavljanje zmanjšanja populacije divjih prašičev </w:t>
      </w:r>
      <w:r w:rsidR="003F07A0" w:rsidRPr="006317F2">
        <w:rPr>
          <w:rFonts w:ascii="Times New Roman" w:hAnsi="Times New Roman" w:cs="Times New Roman"/>
          <w:sz w:val="24"/>
          <w:szCs w:val="24"/>
          <w:lang w:eastAsia="sl-SI"/>
        </w:rPr>
        <w:t>upravljavci</w:t>
      </w:r>
      <w:r w:rsidRPr="006317F2">
        <w:rPr>
          <w:rFonts w:ascii="Times New Roman" w:hAnsi="Times New Roman" w:cs="Times New Roman"/>
          <w:sz w:val="24"/>
          <w:szCs w:val="24"/>
          <w:lang w:eastAsia="sl-SI"/>
        </w:rPr>
        <w:t xml:space="preserve"> </w:t>
      </w:r>
      <w:r w:rsidR="003F07A0" w:rsidRPr="006317F2">
        <w:rPr>
          <w:rFonts w:ascii="Times New Roman" w:hAnsi="Times New Roman" w:cs="Times New Roman"/>
          <w:sz w:val="24"/>
          <w:szCs w:val="24"/>
          <w:lang w:eastAsia="sl-SI"/>
        </w:rPr>
        <w:t xml:space="preserve">lovišč </w:t>
      </w:r>
      <w:r w:rsidRPr="006317F2">
        <w:rPr>
          <w:rFonts w:ascii="Times New Roman" w:hAnsi="Times New Roman" w:cs="Times New Roman"/>
          <w:sz w:val="24"/>
          <w:szCs w:val="24"/>
          <w:lang w:eastAsia="sl-SI"/>
        </w:rPr>
        <w:t xml:space="preserve">izvajajo intenzivni odstrel ob upoštevanju biovarnostnih ukrepov v skladu z načrtom ravnanja iz </w:t>
      </w:r>
      <w:r w:rsidR="008572BE" w:rsidRPr="006317F2">
        <w:rPr>
          <w:rFonts w:ascii="Times New Roman" w:hAnsi="Times New Roman" w:cs="Times New Roman"/>
          <w:sz w:val="24"/>
          <w:szCs w:val="24"/>
          <w:lang w:eastAsia="sl-SI"/>
        </w:rPr>
        <w:t>ZNUAPK</w:t>
      </w:r>
      <w:r w:rsidRPr="006317F2">
        <w:rPr>
          <w:rFonts w:ascii="Times New Roman" w:hAnsi="Times New Roman" w:cs="Times New Roman"/>
          <w:sz w:val="24"/>
          <w:szCs w:val="24"/>
          <w:lang w:eastAsia="sl-SI"/>
        </w:rPr>
        <w:t>. To je e</w:t>
      </w:r>
      <w:r w:rsidRPr="006317F2">
        <w:rPr>
          <w:rFonts w:ascii="Times New Roman" w:hAnsi="Times New Roman" w:cs="Times New Roman"/>
          <w:sz w:val="24"/>
          <w:szCs w:val="24"/>
        </w:rPr>
        <w:t>den od preventivnih ukrepov, ki bistveno vpliva na hitrost širjenja APK med divjimi prašiči in na čas, potreben za izkoreninjenje APK na določenem območju.</w:t>
      </w:r>
    </w:p>
    <w:p w14:paraId="7F7A194E" w14:textId="77777777" w:rsidR="00D35271" w:rsidRPr="006317F2" w:rsidRDefault="00D35271" w:rsidP="00DA07FC">
      <w:pPr>
        <w:spacing w:after="60" w:line="240" w:lineRule="auto"/>
        <w:jc w:val="both"/>
        <w:rPr>
          <w:rFonts w:ascii="Times New Roman" w:hAnsi="Times New Roman" w:cs="Times New Roman"/>
          <w:sz w:val="24"/>
          <w:szCs w:val="24"/>
          <w:lang w:eastAsia="sl-SI"/>
        </w:rPr>
      </w:pPr>
    </w:p>
    <w:p w14:paraId="0A29B6C8" w14:textId="0BDA5123" w:rsidR="00F74C09" w:rsidRPr="006317F2" w:rsidRDefault="00DA07FC" w:rsidP="0026773C">
      <w:pPr>
        <w:spacing w:after="60"/>
        <w:jc w:val="both"/>
        <w:rPr>
          <w:rFonts w:ascii="Times New Roman" w:hAnsi="Times New Roman" w:cs="Times New Roman"/>
          <w:sz w:val="24"/>
          <w:szCs w:val="24"/>
        </w:rPr>
      </w:pPr>
      <w:r w:rsidRPr="006317F2">
        <w:rPr>
          <w:rFonts w:ascii="Times New Roman" w:hAnsi="Times New Roman" w:cs="Times New Roman"/>
          <w:sz w:val="24"/>
          <w:szCs w:val="24"/>
        </w:rPr>
        <w:t xml:space="preserve">Da bi bili lovci pri izvajanju intenzivnega odstrela divjih prašičev čim uspešnejši, se </w:t>
      </w:r>
      <w:r w:rsidR="008572BE" w:rsidRPr="006317F2">
        <w:rPr>
          <w:rFonts w:ascii="Times New Roman" w:hAnsi="Times New Roman" w:cs="Times New Roman"/>
          <w:sz w:val="24"/>
          <w:szCs w:val="24"/>
        </w:rPr>
        <w:t xml:space="preserve">z ZNUAPK </w:t>
      </w:r>
      <w:r w:rsidRPr="006317F2">
        <w:rPr>
          <w:rFonts w:ascii="Times New Roman" w:hAnsi="Times New Roman" w:cs="Times New Roman"/>
          <w:sz w:val="24"/>
          <w:szCs w:val="24"/>
        </w:rPr>
        <w:t xml:space="preserve">dovoljuje uporaba posebne opreme pri izvajanju lova na divje prašiče, ki z do zdaj veljavno zakonodajo ni bila dovoljena. </w:t>
      </w:r>
      <w:r w:rsidR="008572BE" w:rsidRPr="006317F2">
        <w:rPr>
          <w:rFonts w:ascii="Times New Roman" w:hAnsi="Times New Roman" w:cs="Times New Roman"/>
          <w:sz w:val="24"/>
          <w:szCs w:val="24"/>
        </w:rPr>
        <w:t>ZNUAPK</w:t>
      </w:r>
      <w:r w:rsidRPr="006317F2">
        <w:rPr>
          <w:rFonts w:ascii="Times New Roman" w:hAnsi="Times New Roman" w:cs="Times New Roman"/>
          <w:sz w:val="24"/>
          <w:szCs w:val="24"/>
        </w:rPr>
        <w:t xml:space="preserve"> tako poleg umetnih virov svetlobe, katerih uporaba se v utemeljenih primerih lahko dovoli že v skladu z veljavno lovsko zakonodajo, dovoljuje tudi uporabo strelnih namerilnikov z napravo za elektronsko ojačevanje svetlobe oziroma z infrardečo napravo ali namerilnikov s termičnim (IR) senzorjem, če so izdelani ali predelani tako, da se pritrdijo na orožje ali so njegov sestavni del, in umetnih virov svetlobe.</w:t>
      </w:r>
      <w:r w:rsidR="00D35271" w:rsidRPr="006317F2">
        <w:rPr>
          <w:rFonts w:ascii="Times New Roman" w:hAnsi="Times New Roman" w:cs="Times New Roman"/>
          <w:sz w:val="24"/>
          <w:szCs w:val="24"/>
        </w:rPr>
        <w:t xml:space="preserve"> </w:t>
      </w:r>
    </w:p>
    <w:p w14:paraId="7D55CA6E" w14:textId="77777777" w:rsidR="00045914" w:rsidRPr="006317F2" w:rsidRDefault="00045914" w:rsidP="0026773C">
      <w:pPr>
        <w:spacing w:after="60"/>
        <w:jc w:val="both"/>
        <w:rPr>
          <w:rFonts w:ascii="Times New Roman" w:hAnsi="Times New Roman" w:cs="Times New Roman"/>
          <w:sz w:val="24"/>
          <w:szCs w:val="24"/>
        </w:rPr>
      </w:pPr>
    </w:p>
    <w:p w14:paraId="5F43CB81" w14:textId="3DF38A88" w:rsidR="00045914" w:rsidRPr="00423FA4" w:rsidRDefault="00045914" w:rsidP="0026773C">
      <w:pPr>
        <w:spacing w:after="60"/>
        <w:jc w:val="both"/>
        <w:rPr>
          <w:rFonts w:ascii="Times New Roman" w:hAnsi="Times New Roman" w:cs="Times New Roman"/>
          <w:b/>
          <w:sz w:val="24"/>
          <w:szCs w:val="24"/>
          <w:u w:val="single"/>
        </w:rPr>
      </w:pPr>
      <w:r w:rsidRPr="00423FA4">
        <w:rPr>
          <w:rFonts w:ascii="Times New Roman" w:hAnsi="Times New Roman" w:cs="Times New Roman"/>
          <w:b/>
          <w:sz w:val="24"/>
          <w:szCs w:val="24"/>
          <w:u w:val="single"/>
        </w:rPr>
        <w:t>Prepoved in omejitev krmljenja na krmiščih</w:t>
      </w:r>
    </w:p>
    <w:p w14:paraId="1386BA84" w14:textId="7806BA2E" w:rsidR="00DE721F" w:rsidRPr="00E2244B" w:rsidRDefault="008247AC" w:rsidP="006317F2">
      <w:pPr>
        <w:pStyle w:val="Brezrazmikov"/>
        <w:spacing w:before="240" w:line="276" w:lineRule="auto"/>
        <w:jc w:val="both"/>
        <w:rPr>
          <w:rFonts w:ascii="Times New Roman" w:hAnsi="Times New Roman" w:cs="Times New Roman"/>
          <w:sz w:val="24"/>
          <w:szCs w:val="24"/>
        </w:rPr>
      </w:pPr>
      <w:r w:rsidRPr="00E2244B">
        <w:rPr>
          <w:rFonts w:ascii="Times New Roman" w:hAnsi="Times New Roman" w:cs="Times New Roman"/>
          <w:sz w:val="24"/>
          <w:szCs w:val="24"/>
        </w:rPr>
        <w:lastRenderedPageBreak/>
        <w:t xml:space="preserve">Z </w:t>
      </w:r>
      <w:r w:rsidR="008572BE" w:rsidRPr="00E2244B">
        <w:rPr>
          <w:rFonts w:ascii="Times New Roman" w:hAnsi="Times New Roman" w:cs="Times New Roman"/>
          <w:sz w:val="24"/>
          <w:szCs w:val="24"/>
        </w:rPr>
        <w:t xml:space="preserve">ZNUAPK </w:t>
      </w:r>
      <w:r w:rsidRPr="00E2244B">
        <w:rPr>
          <w:rFonts w:ascii="Times New Roman" w:hAnsi="Times New Roman" w:cs="Times New Roman"/>
          <w:sz w:val="24"/>
          <w:szCs w:val="24"/>
        </w:rPr>
        <w:t>se</w:t>
      </w:r>
      <w:r w:rsidR="00045914" w:rsidRPr="00E2244B">
        <w:rPr>
          <w:rFonts w:ascii="Times New Roman" w:hAnsi="Times New Roman" w:cs="Times New Roman"/>
          <w:sz w:val="24"/>
          <w:szCs w:val="24"/>
        </w:rPr>
        <w:t xml:space="preserve"> kot nujni ukrep zaradi velikega tveganja za vnos APK v populacijo divjih prašičev uvaja</w:t>
      </w:r>
      <w:r w:rsidRPr="00E2244B">
        <w:rPr>
          <w:rFonts w:ascii="Times New Roman" w:hAnsi="Times New Roman" w:cs="Times New Roman"/>
          <w:sz w:val="24"/>
          <w:szCs w:val="24"/>
        </w:rPr>
        <w:t xml:space="preserve"> </w:t>
      </w:r>
      <w:r w:rsidR="00045914" w:rsidRPr="00E2244B">
        <w:rPr>
          <w:rFonts w:ascii="Times New Roman" w:hAnsi="Times New Roman" w:cs="Times New Roman"/>
          <w:sz w:val="24"/>
          <w:szCs w:val="24"/>
        </w:rPr>
        <w:t xml:space="preserve">prepoved krmljenja z ŽSP in omejitev krmljenja s krmo neživalskega izvora na krmiščih, do katerih lahko dostopajo divji prašiči. V praksi to pomeni, da </w:t>
      </w:r>
      <w:r w:rsidR="003F07A0" w:rsidRPr="00E2244B">
        <w:rPr>
          <w:rFonts w:ascii="Times New Roman" w:hAnsi="Times New Roman" w:cs="Times New Roman"/>
          <w:sz w:val="24"/>
          <w:szCs w:val="24"/>
        </w:rPr>
        <w:t>upravljavci lovišč</w:t>
      </w:r>
      <w:r w:rsidR="00045914" w:rsidRPr="00E2244B">
        <w:rPr>
          <w:rFonts w:ascii="Times New Roman" w:hAnsi="Times New Roman" w:cs="Times New Roman"/>
          <w:sz w:val="24"/>
          <w:szCs w:val="24"/>
        </w:rPr>
        <w:t xml:space="preserve"> na krmiščih, ki so registrirana v lovskoupravljavskih načrtih posameznih lovskoupravljavskih območij kot krmišča, na katerih se lahko polagajo ŽSP (npr. krmišča /mrhovišča za medveda, male zveri, divjega prašiča), z</w:t>
      </w:r>
      <w:r w:rsidR="00DE721F" w:rsidRPr="00E2244B">
        <w:rPr>
          <w:rFonts w:ascii="Times New Roman" w:hAnsi="Times New Roman" w:cs="Times New Roman"/>
          <w:sz w:val="24"/>
          <w:szCs w:val="24"/>
        </w:rPr>
        <w:t xml:space="preserve"> uveljavitvijo </w:t>
      </w:r>
      <w:r w:rsidR="008572BE" w:rsidRPr="00E2244B">
        <w:rPr>
          <w:rFonts w:ascii="Times New Roman" w:hAnsi="Times New Roman" w:cs="Times New Roman"/>
          <w:sz w:val="24"/>
          <w:szCs w:val="24"/>
        </w:rPr>
        <w:t>ZNUAPK</w:t>
      </w:r>
      <w:r w:rsidR="00DE721F" w:rsidRPr="00E2244B">
        <w:rPr>
          <w:rFonts w:ascii="Times New Roman" w:hAnsi="Times New Roman" w:cs="Times New Roman"/>
          <w:sz w:val="24"/>
          <w:szCs w:val="24"/>
        </w:rPr>
        <w:t xml:space="preserve"> ne bodo več smel</w:t>
      </w:r>
      <w:r w:rsidR="00C85DB8" w:rsidRPr="00E2244B">
        <w:rPr>
          <w:rFonts w:ascii="Times New Roman" w:hAnsi="Times New Roman" w:cs="Times New Roman"/>
          <w:sz w:val="24"/>
          <w:szCs w:val="24"/>
        </w:rPr>
        <w:t>e</w:t>
      </w:r>
      <w:r w:rsidR="00DE721F" w:rsidRPr="00E2244B">
        <w:rPr>
          <w:rFonts w:ascii="Times New Roman" w:hAnsi="Times New Roman" w:cs="Times New Roman"/>
          <w:sz w:val="24"/>
          <w:szCs w:val="24"/>
        </w:rPr>
        <w:t xml:space="preserve"> krmiti z ŽSP iz lastnih zbiralnic niti z drugimi ŽSP, če so bila krmišča za tako dejavnost registrirana pri upravi.</w:t>
      </w:r>
      <w:r w:rsidR="003F07A0" w:rsidRPr="00E2244B">
        <w:rPr>
          <w:rFonts w:ascii="Times New Roman" w:hAnsi="Times New Roman" w:cs="Times New Roman"/>
          <w:sz w:val="24"/>
          <w:szCs w:val="24"/>
        </w:rPr>
        <w:t xml:space="preserve"> </w:t>
      </w:r>
      <w:r w:rsidR="00DE721F" w:rsidRPr="00E2244B">
        <w:rPr>
          <w:rFonts w:ascii="Times New Roman" w:hAnsi="Times New Roman" w:cs="Times New Roman"/>
          <w:sz w:val="24"/>
          <w:szCs w:val="24"/>
        </w:rPr>
        <w:t xml:space="preserve">Tudi po uveljavitvi </w:t>
      </w:r>
      <w:r w:rsidR="008572BE" w:rsidRPr="00E2244B">
        <w:rPr>
          <w:rFonts w:ascii="Times New Roman" w:hAnsi="Times New Roman" w:cs="Times New Roman"/>
          <w:sz w:val="24"/>
          <w:szCs w:val="24"/>
        </w:rPr>
        <w:t xml:space="preserve">ZNUAPK </w:t>
      </w:r>
      <w:r w:rsidR="00DE721F" w:rsidRPr="00E2244B">
        <w:rPr>
          <w:rFonts w:ascii="Times New Roman" w:hAnsi="Times New Roman" w:cs="Times New Roman"/>
          <w:sz w:val="24"/>
          <w:szCs w:val="24"/>
        </w:rPr>
        <w:t>bo na krmiščih, do katerih divji prašiči nimajo dostopa, dovoljeno krmljenje z ŽSP v skladu z dovoljenjem uprave.</w:t>
      </w:r>
    </w:p>
    <w:p w14:paraId="32AE14EC" w14:textId="77777777" w:rsidR="000C72AD" w:rsidRPr="00E2244B" w:rsidRDefault="000C72AD" w:rsidP="003F07A0">
      <w:pPr>
        <w:pStyle w:val="Brezrazmikov"/>
        <w:spacing w:line="276" w:lineRule="auto"/>
        <w:rPr>
          <w:rFonts w:ascii="Times New Roman" w:hAnsi="Times New Roman" w:cs="Times New Roman"/>
          <w:sz w:val="24"/>
          <w:szCs w:val="24"/>
        </w:rPr>
      </w:pPr>
    </w:p>
    <w:p w14:paraId="5B6579B3" w14:textId="1AE9AEC1" w:rsidR="00DE721F" w:rsidRPr="00E2244B" w:rsidRDefault="00DE721F" w:rsidP="003F07A0">
      <w:pPr>
        <w:pStyle w:val="Brezrazmikov"/>
        <w:spacing w:line="276" w:lineRule="auto"/>
        <w:jc w:val="both"/>
        <w:rPr>
          <w:rFonts w:ascii="Times New Roman" w:hAnsi="Times New Roman" w:cs="Times New Roman"/>
          <w:sz w:val="24"/>
          <w:szCs w:val="24"/>
        </w:rPr>
      </w:pPr>
      <w:r w:rsidRPr="00E2244B">
        <w:rPr>
          <w:rFonts w:ascii="Times New Roman" w:hAnsi="Times New Roman" w:cs="Times New Roman"/>
          <w:sz w:val="24"/>
          <w:szCs w:val="24"/>
        </w:rPr>
        <w:t xml:space="preserve">Na krmiščih, do katerih dostopajo divji prašiči, je torej po uveljavitvi sklepa generalnega direktorja uprave dovoljeno </w:t>
      </w:r>
      <w:r w:rsidR="00AF11EA">
        <w:rPr>
          <w:rFonts w:ascii="Times New Roman" w:hAnsi="Times New Roman" w:cs="Times New Roman"/>
          <w:sz w:val="24"/>
          <w:szCs w:val="24"/>
        </w:rPr>
        <w:t>le</w:t>
      </w:r>
      <w:r w:rsidRPr="00E2244B">
        <w:rPr>
          <w:rFonts w:ascii="Times New Roman" w:hAnsi="Times New Roman" w:cs="Times New Roman"/>
          <w:sz w:val="24"/>
          <w:szCs w:val="24"/>
        </w:rPr>
        <w:t xml:space="preserve"> še zimsko krmljenje s silažo, senom in okopavinami ter privabljalno krmljenje s krmo neživalskega izvora. Omejitve glede krmljenja s krmo neživalskega izvora se ne nanašajo na lovne obore.</w:t>
      </w:r>
    </w:p>
    <w:p w14:paraId="518AC306" w14:textId="77777777" w:rsidR="000C72AD" w:rsidRPr="006317F2" w:rsidRDefault="000C72AD" w:rsidP="000C72AD">
      <w:pPr>
        <w:pStyle w:val="Brezrazmikov"/>
        <w:rPr>
          <w:rFonts w:ascii="Times New Roman" w:hAnsi="Times New Roman" w:cs="Times New Roman"/>
          <w:b/>
          <w:sz w:val="24"/>
          <w:szCs w:val="24"/>
        </w:rPr>
      </w:pPr>
    </w:p>
    <w:p w14:paraId="5368A867" w14:textId="77777777" w:rsidR="002A75A6" w:rsidRPr="00423FA4" w:rsidRDefault="00DE721F" w:rsidP="000C72AD">
      <w:pPr>
        <w:pStyle w:val="Brezrazmikov"/>
        <w:rPr>
          <w:rFonts w:ascii="Times New Roman" w:hAnsi="Times New Roman" w:cs="Times New Roman"/>
          <w:b/>
          <w:sz w:val="24"/>
          <w:szCs w:val="24"/>
          <w:u w:val="single"/>
        </w:rPr>
      </w:pPr>
      <w:r w:rsidRPr="00423FA4">
        <w:rPr>
          <w:rFonts w:ascii="Times New Roman" w:hAnsi="Times New Roman" w:cs="Times New Roman"/>
          <w:b/>
          <w:sz w:val="24"/>
          <w:szCs w:val="24"/>
          <w:u w:val="single"/>
        </w:rPr>
        <w:t>Biovarnostni ukrepi v zvezi z lovom</w:t>
      </w:r>
    </w:p>
    <w:p w14:paraId="71114E7B" w14:textId="77777777" w:rsidR="000C72AD" w:rsidRPr="006317F2" w:rsidRDefault="000C72AD" w:rsidP="000C72AD">
      <w:pPr>
        <w:pStyle w:val="Brezrazmikov"/>
        <w:rPr>
          <w:rFonts w:ascii="Times New Roman" w:hAnsi="Times New Roman" w:cs="Times New Roman"/>
          <w:b/>
          <w:sz w:val="24"/>
          <w:szCs w:val="24"/>
        </w:rPr>
      </w:pPr>
    </w:p>
    <w:p w14:paraId="3FFCC76F" w14:textId="211F0445" w:rsidR="000C72AD" w:rsidRPr="00E2244B" w:rsidRDefault="000C72AD" w:rsidP="003F07A0">
      <w:pPr>
        <w:spacing w:after="60"/>
        <w:jc w:val="both"/>
        <w:rPr>
          <w:rFonts w:ascii="Times New Roman" w:hAnsi="Times New Roman" w:cs="Times New Roman"/>
          <w:b/>
          <w:sz w:val="24"/>
          <w:szCs w:val="24"/>
          <w:lang w:eastAsia="sl-SI"/>
        </w:rPr>
      </w:pPr>
      <w:r w:rsidRPr="006317F2">
        <w:rPr>
          <w:rFonts w:ascii="Times New Roman" w:hAnsi="Times New Roman" w:cs="Times New Roman"/>
          <w:sz w:val="24"/>
          <w:szCs w:val="24"/>
        </w:rPr>
        <w:t xml:space="preserve">Ker je sklep generalnega direktorja </w:t>
      </w:r>
      <w:r w:rsidR="003F07A0" w:rsidRPr="006317F2">
        <w:rPr>
          <w:rFonts w:ascii="Times New Roman" w:hAnsi="Times New Roman" w:cs="Times New Roman"/>
          <w:sz w:val="24"/>
          <w:szCs w:val="24"/>
        </w:rPr>
        <w:t>UVHVVR</w:t>
      </w:r>
      <w:r w:rsidRPr="006317F2">
        <w:rPr>
          <w:rFonts w:ascii="Times New Roman" w:hAnsi="Times New Roman" w:cs="Times New Roman"/>
          <w:sz w:val="24"/>
          <w:szCs w:val="24"/>
        </w:rPr>
        <w:t xml:space="preserve"> glede visoke stopnje ogroženosti začel veljati prej</w:t>
      </w:r>
      <w:r w:rsidR="003F07A0" w:rsidRPr="006317F2">
        <w:rPr>
          <w:rFonts w:ascii="Times New Roman" w:hAnsi="Times New Roman" w:cs="Times New Roman"/>
          <w:sz w:val="24"/>
          <w:szCs w:val="24"/>
        </w:rPr>
        <w:t>,</w:t>
      </w:r>
      <w:r w:rsidRPr="006317F2">
        <w:rPr>
          <w:rFonts w:ascii="Times New Roman" w:hAnsi="Times New Roman" w:cs="Times New Roman"/>
          <w:sz w:val="24"/>
          <w:szCs w:val="24"/>
        </w:rPr>
        <w:t xml:space="preserve"> kot so </w:t>
      </w:r>
      <w:r w:rsidRPr="00E2244B">
        <w:rPr>
          <w:rFonts w:ascii="Times New Roman" w:hAnsi="Times New Roman" w:cs="Times New Roman"/>
          <w:sz w:val="24"/>
          <w:szCs w:val="24"/>
        </w:rPr>
        <w:t>pripravljeni načrti ravnanja</w:t>
      </w:r>
      <w:r w:rsidR="003F07A0" w:rsidRPr="00E2244B">
        <w:rPr>
          <w:rFonts w:ascii="Times New Roman" w:hAnsi="Times New Roman" w:cs="Times New Roman"/>
          <w:sz w:val="24"/>
          <w:szCs w:val="24"/>
        </w:rPr>
        <w:t>,</w:t>
      </w:r>
      <w:r w:rsidRPr="00E2244B">
        <w:rPr>
          <w:rFonts w:ascii="Times New Roman" w:eastAsia="Calibri" w:hAnsi="Times New Roman" w:cs="Times New Roman"/>
          <w:color w:val="000000"/>
          <w:sz w:val="24"/>
          <w:szCs w:val="24"/>
        </w:rPr>
        <w:t xml:space="preserve"> morajo lovci</w:t>
      </w:r>
      <w:r w:rsidR="003F07A0" w:rsidRPr="00E2244B">
        <w:rPr>
          <w:rFonts w:ascii="Times New Roman" w:eastAsia="Calibri" w:hAnsi="Times New Roman" w:cs="Times New Roman"/>
          <w:color w:val="000000"/>
          <w:sz w:val="24"/>
          <w:szCs w:val="24"/>
        </w:rPr>
        <w:t xml:space="preserve"> </w:t>
      </w:r>
      <w:r w:rsidR="00C131AB" w:rsidRPr="00E2244B">
        <w:rPr>
          <w:rFonts w:ascii="Times New Roman" w:eastAsia="Calibri" w:hAnsi="Times New Roman" w:cs="Times New Roman"/>
          <w:color w:val="000000"/>
          <w:sz w:val="24"/>
          <w:szCs w:val="24"/>
        </w:rPr>
        <w:t xml:space="preserve">že </w:t>
      </w:r>
      <w:r w:rsidR="00AF11EA">
        <w:rPr>
          <w:rFonts w:ascii="Times New Roman" w:eastAsia="Calibri" w:hAnsi="Times New Roman" w:cs="Times New Roman"/>
          <w:color w:val="000000"/>
          <w:sz w:val="24"/>
          <w:szCs w:val="24"/>
        </w:rPr>
        <w:t>z</w:t>
      </w:r>
      <w:r w:rsidR="00C131AB" w:rsidRPr="00E2244B">
        <w:rPr>
          <w:rFonts w:ascii="Times New Roman" w:eastAsia="Calibri" w:hAnsi="Times New Roman" w:cs="Times New Roman"/>
          <w:color w:val="000000"/>
          <w:sz w:val="24"/>
          <w:szCs w:val="24"/>
        </w:rPr>
        <w:t xml:space="preserve">daj </w:t>
      </w:r>
      <w:r w:rsidR="003F07A0" w:rsidRPr="00E2244B">
        <w:rPr>
          <w:rFonts w:ascii="Times New Roman" w:eastAsia="Calibri" w:hAnsi="Times New Roman" w:cs="Times New Roman"/>
          <w:color w:val="000000"/>
          <w:sz w:val="24"/>
          <w:szCs w:val="24"/>
        </w:rPr>
        <w:t xml:space="preserve">v skladu </w:t>
      </w:r>
      <w:r w:rsidR="00C131AB" w:rsidRPr="00E2244B">
        <w:rPr>
          <w:rFonts w:ascii="Times New Roman" w:eastAsia="Calibri" w:hAnsi="Times New Roman" w:cs="Times New Roman"/>
          <w:color w:val="000000"/>
          <w:sz w:val="24"/>
          <w:szCs w:val="24"/>
        </w:rPr>
        <w:t xml:space="preserve">z ZNUAPK </w:t>
      </w:r>
      <w:r w:rsidRPr="00E2244B">
        <w:rPr>
          <w:rFonts w:ascii="Times New Roman" w:eastAsia="Calibri" w:hAnsi="Times New Roman" w:cs="Times New Roman"/>
          <w:color w:val="000000"/>
          <w:sz w:val="24"/>
          <w:szCs w:val="24"/>
        </w:rPr>
        <w:t>pri lovu na divje prašiče in izvajanju lova na drugo divjad v loviščih, kjer gospodarijo tudi z divjimi prašiči,</w:t>
      </w:r>
      <w:r w:rsidRPr="00E2244B">
        <w:rPr>
          <w:rFonts w:ascii="Times New Roman" w:hAnsi="Times New Roman" w:cs="Times New Roman"/>
          <w:sz w:val="24"/>
          <w:szCs w:val="24"/>
          <w:lang w:eastAsia="sl-SI"/>
        </w:rPr>
        <w:t xml:space="preserve"> neposredno </w:t>
      </w:r>
      <w:r w:rsidRPr="00E2244B">
        <w:rPr>
          <w:rFonts w:ascii="Times New Roman" w:eastAsia="Calibri" w:hAnsi="Times New Roman" w:cs="Times New Roman"/>
          <w:color w:val="000000"/>
          <w:sz w:val="24"/>
          <w:szCs w:val="24"/>
        </w:rPr>
        <w:t xml:space="preserve">upoštevati </w:t>
      </w:r>
      <w:r w:rsidRPr="00AF11EA">
        <w:rPr>
          <w:rFonts w:ascii="Times New Roman" w:eastAsia="Calibri" w:hAnsi="Times New Roman" w:cs="Times New Roman"/>
          <w:b/>
          <w:bCs/>
          <w:color w:val="000000"/>
          <w:sz w:val="24"/>
          <w:szCs w:val="24"/>
        </w:rPr>
        <w:t xml:space="preserve">naslednje </w:t>
      </w:r>
      <w:r w:rsidRPr="00AF11EA">
        <w:rPr>
          <w:rFonts w:ascii="Times New Roman" w:hAnsi="Times New Roman" w:cs="Times New Roman"/>
          <w:b/>
          <w:bCs/>
          <w:sz w:val="24"/>
          <w:szCs w:val="24"/>
          <w:lang w:eastAsia="sl-SI"/>
        </w:rPr>
        <w:t>biovarnostne ukrepe</w:t>
      </w:r>
      <w:r w:rsidRPr="00E2244B">
        <w:rPr>
          <w:rFonts w:ascii="Times New Roman" w:hAnsi="Times New Roman" w:cs="Times New Roman"/>
          <w:sz w:val="24"/>
          <w:szCs w:val="24"/>
          <w:lang w:eastAsia="sl-SI"/>
        </w:rPr>
        <w:t>:</w:t>
      </w:r>
    </w:p>
    <w:p w14:paraId="2A60AA42" w14:textId="46C6D130" w:rsidR="00E44732" w:rsidRPr="00E2244B" w:rsidRDefault="000C72AD" w:rsidP="00E2244B">
      <w:pPr>
        <w:pStyle w:val="Brezrazmikov"/>
        <w:numPr>
          <w:ilvl w:val="0"/>
          <w:numId w:val="13"/>
        </w:numPr>
        <w:spacing w:line="276" w:lineRule="auto"/>
        <w:rPr>
          <w:rFonts w:ascii="Times New Roman" w:hAnsi="Times New Roman" w:cs="Times New Roman"/>
          <w:bCs/>
          <w:sz w:val="24"/>
          <w:szCs w:val="24"/>
        </w:rPr>
      </w:pPr>
      <w:r w:rsidRPr="00AF11EA">
        <w:rPr>
          <w:rFonts w:ascii="Times New Roman" w:hAnsi="Times New Roman" w:cs="Times New Roman"/>
          <w:b/>
          <w:sz w:val="24"/>
          <w:szCs w:val="24"/>
        </w:rPr>
        <w:t>čiščenje in razkuževanje</w:t>
      </w:r>
      <w:r w:rsidRPr="00E2244B">
        <w:rPr>
          <w:rFonts w:ascii="Times New Roman" w:hAnsi="Times New Roman" w:cs="Times New Roman"/>
          <w:bCs/>
          <w:sz w:val="24"/>
          <w:szCs w:val="24"/>
        </w:rPr>
        <w:t xml:space="preserve"> obutve, opreme in vozil pred lovom in po njem ter kopanje psov;</w:t>
      </w:r>
    </w:p>
    <w:p w14:paraId="4B714BC5" w14:textId="5A03020F" w:rsidR="00E44732" w:rsidRPr="00E2244B" w:rsidRDefault="000C72AD" w:rsidP="00E2244B">
      <w:pPr>
        <w:pStyle w:val="Brezrazmikov"/>
        <w:numPr>
          <w:ilvl w:val="0"/>
          <w:numId w:val="13"/>
        </w:numPr>
        <w:spacing w:line="276" w:lineRule="auto"/>
        <w:rPr>
          <w:rFonts w:ascii="Times New Roman" w:hAnsi="Times New Roman" w:cs="Times New Roman"/>
          <w:bCs/>
          <w:sz w:val="24"/>
          <w:szCs w:val="24"/>
        </w:rPr>
      </w:pPr>
      <w:r w:rsidRPr="00E2244B">
        <w:rPr>
          <w:rFonts w:ascii="Times New Roman" w:hAnsi="Times New Roman" w:cs="Times New Roman"/>
          <w:bCs/>
          <w:sz w:val="24"/>
          <w:szCs w:val="24"/>
        </w:rPr>
        <w:t xml:space="preserve">v primeru organiziranih lovov </w:t>
      </w:r>
      <w:r w:rsidRPr="00AF11EA">
        <w:rPr>
          <w:rFonts w:ascii="Times New Roman" w:hAnsi="Times New Roman" w:cs="Times New Roman"/>
          <w:b/>
          <w:sz w:val="24"/>
          <w:szCs w:val="24"/>
        </w:rPr>
        <w:t>odobritev vozil</w:t>
      </w:r>
      <w:r w:rsidRPr="00E2244B">
        <w:rPr>
          <w:rFonts w:ascii="Times New Roman" w:hAnsi="Times New Roman" w:cs="Times New Roman"/>
          <w:bCs/>
          <w:sz w:val="24"/>
          <w:szCs w:val="24"/>
        </w:rPr>
        <w:t>, ki se uporabljajo v lovišču, zlasti za prevoz trupov divjih prašičev, s strani odgovorne osebe za izvajanje biovarnostnih ukrepov pri lovu ter za postopke z vozili pred lovom in po njem, oziroma preden zapustijo lovišče;</w:t>
      </w:r>
    </w:p>
    <w:p w14:paraId="1A917A93" w14:textId="5C54C5A2" w:rsidR="00E44732" w:rsidRPr="00E2244B" w:rsidRDefault="000C72AD" w:rsidP="00E2244B">
      <w:pPr>
        <w:pStyle w:val="Brezrazmikov"/>
        <w:numPr>
          <w:ilvl w:val="0"/>
          <w:numId w:val="13"/>
        </w:numPr>
        <w:spacing w:line="276" w:lineRule="auto"/>
        <w:rPr>
          <w:rFonts w:ascii="Times New Roman" w:hAnsi="Times New Roman" w:cs="Times New Roman"/>
          <w:bCs/>
          <w:sz w:val="24"/>
          <w:szCs w:val="24"/>
        </w:rPr>
      </w:pPr>
      <w:r w:rsidRPr="00AF11EA">
        <w:rPr>
          <w:rFonts w:ascii="Times New Roman" w:hAnsi="Times New Roman" w:cs="Times New Roman"/>
          <w:b/>
          <w:sz w:val="24"/>
          <w:szCs w:val="24"/>
        </w:rPr>
        <w:t>vodenje podatkov o udeležencih</w:t>
      </w:r>
      <w:r w:rsidRPr="00E2244B">
        <w:rPr>
          <w:rFonts w:ascii="Times New Roman" w:hAnsi="Times New Roman" w:cs="Times New Roman"/>
          <w:bCs/>
          <w:sz w:val="24"/>
          <w:szCs w:val="24"/>
        </w:rPr>
        <w:t xml:space="preserve"> na lovu, razen individualnega lova. Podatki zajemajo ime in priimek, naslov in kontaktne podatke vsakega udeleženca. Podatke zbira in hrani upravljavec lovišča;</w:t>
      </w:r>
    </w:p>
    <w:p w14:paraId="6973513C" w14:textId="339E6B3D" w:rsidR="00E44732" w:rsidRPr="00E2244B" w:rsidRDefault="000C72AD" w:rsidP="00E2244B">
      <w:pPr>
        <w:pStyle w:val="Brezrazmikov"/>
        <w:numPr>
          <w:ilvl w:val="0"/>
          <w:numId w:val="13"/>
        </w:numPr>
        <w:spacing w:line="276" w:lineRule="auto"/>
        <w:rPr>
          <w:rFonts w:ascii="Times New Roman" w:hAnsi="Times New Roman" w:cs="Times New Roman"/>
          <w:bCs/>
          <w:sz w:val="24"/>
          <w:szCs w:val="24"/>
        </w:rPr>
      </w:pPr>
      <w:r w:rsidRPr="00AF11EA">
        <w:rPr>
          <w:rFonts w:ascii="Times New Roman" w:hAnsi="Times New Roman" w:cs="Times New Roman"/>
          <w:b/>
          <w:sz w:val="24"/>
          <w:szCs w:val="24"/>
        </w:rPr>
        <w:t>postopek kategorizacije ŽSP</w:t>
      </w:r>
      <w:r w:rsidRPr="00E2244B">
        <w:rPr>
          <w:rFonts w:ascii="Times New Roman" w:hAnsi="Times New Roman" w:cs="Times New Roman"/>
          <w:bCs/>
          <w:sz w:val="24"/>
          <w:szCs w:val="24"/>
        </w:rPr>
        <w:t xml:space="preserve"> (iztrebljeni organi, kože in drugi ŽSP), postavitev zabojnikov za ŽSP in neškodljivo odstranjevanje ŽSP; </w:t>
      </w:r>
    </w:p>
    <w:p w14:paraId="08004D7B" w14:textId="5F84E1CB" w:rsidR="000C72AD" w:rsidRPr="00E2244B" w:rsidRDefault="000C72AD" w:rsidP="00E2244B">
      <w:pPr>
        <w:pStyle w:val="Brezrazmikov"/>
        <w:numPr>
          <w:ilvl w:val="0"/>
          <w:numId w:val="13"/>
        </w:numPr>
        <w:spacing w:line="276" w:lineRule="auto"/>
        <w:rPr>
          <w:rFonts w:ascii="Times New Roman" w:hAnsi="Times New Roman" w:cs="Times New Roman"/>
          <w:bCs/>
          <w:sz w:val="24"/>
          <w:szCs w:val="24"/>
        </w:rPr>
      </w:pPr>
      <w:r w:rsidRPr="00AF11EA">
        <w:rPr>
          <w:rFonts w:ascii="Times New Roman" w:hAnsi="Times New Roman" w:cs="Times New Roman"/>
          <w:b/>
          <w:sz w:val="24"/>
          <w:szCs w:val="24"/>
        </w:rPr>
        <w:t>prijava najdenih poginulih divjih prašičev</w:t>
      </w:r>
      <w:r w:rsidRPr="00E2244B">
        <w:rPr>
          <w:rFonts w:ascii="Times New Roman" w:hAnsi="Times New Roman" w:cs="Times New Roman"/>
          <w:bCs/>
          <w:sz w:val="24"/>
          <w:szCs w:val="24"/>
        </w:rPr>
        <w:t>.</w:t>
      </w:r>
    </w:p>
    <w:p w14:paraId="0EA923A1" w14:textId="77777777" w:rsidR="00E44732" w:rsidRPr="006317F2" w:rsidRDefault="00E44732" w:rsidP="000C72AD">
      <w:pPr>
        <w:pStyle w:val="Brezrazmikov"/>
        <w:rPr>
          <w:rFonts w:ascii="Times New Roman" w:hAnsi="Times New Roman" w:cs="Times New Roman"/>
          <w:sz w:val="24"/>
          <w:szCs w:val="24"/>
        </w:rPr>
      </w:pPr>
    </w:p>
    <w:p w14:paraId="09C896F5" w14:textId="77777777" w:rsidR="00E44732" w:rsidRPr="00423FA4" w:rsidRDefault="00E44732" w:rsidP="00E44732">
      <w:pPr>
        <w:spacing w:line="360" w:lineRule="auto"/>
        <w:jc w:val="both"/>
        <w:rPr>
          <w:rFonts w:ascii="Times New Roman" w:hAnsi="Times New Roman" w:cs="Times New Roman"/>
          <w:sz w:val="24"/>
          <w:szCs w:val="24"/>
          <w:u w:val="single"/>
        </w:rPr>
      </w:pPr>
      <w:r w:rsidRPr="00423FA4">
        <w:rPr>
          <w:rFonts w:ascii="Times New Roman" w:hAnsi="Times New Roman" w:cs="Times New Roman"/>
          <w:b/>
          <w:sz w:val="24"/>
          <w:szCs w:val="24"/>
          <w:u w:val="single"/>
        </w:rPr>
        <w:t>Ustrezno ravnanje z najdenimi poginulimi divjimi prašiči</w:t>
      </w:r>
    </w:p>
    <w:p w14:paraId="0A109A88" w14:textId="0425C7DC" w:rsidR="00E44732" w:rsidRPr="00E2244B" w:rsidRDefault="00E44732" w:rsidP="008572BE">
      <w:pPr>
        <w:pStyle w:val="Brezrazmikov"/>
        <w:spacing w:line="276" w:lineRule="auto"/>
        <w:jc w:val="both"/>
        <w:rPr>
          <w:rFonts w:ascii="Times New Roman" w:hAnsi="Times New Roman" w:cs="Times New Roman"/>
          <w:sz w:val="24"/>
          <w:szCs w:val="24"/>
        </w:rPr>
      </w:pPr>
      <w:r w:rsidRPr="00E2244B">
        <w:rPr>
          <w:rFonts w:ascii="Times New Roman" w:hAnsi="Times New Roman" w:cs="Times New Roman"/>
          <w:sz w:val="24"/>
          <w:szCs w:val="24"/>
        </w:rPr>
        <w:t>Najpomembnejši ukrep za zgodnje odkrivanje APK pri divjih prašičih je čimprejšnja najdba poginulih divjih prašičev, njihovo zbiranje in odstranitev iz lovišča.</w:t>
      </w:r>
      <w:r w:rsidR="008572BE" w:rsidRPr="00E2244B">
        <w:rPr>
          <w:rFonts w:ascii="Times New Roman" w:hAnsi="Times New Roman" w:cs="Times New Roman"/>
          <w:sz w:val="24"/>
          <w:szCs w:val="24"/>
        </w:rPr>
        <w:t xml:space="preserve"> </w:t>
      </w:r>
      <w:r w:rsidRPr="00E2244B">
        <w:rPr>
          <w:rFonts w:ascii="Times New Roman" w:hAnsi="Times New Roman" w:cs="Times New Roman"/>
          <w:sz w:val="24"/>
          <w:szCs w:val="24"/>
        </w:rPr>
        <w:t xml:space="preserve">V </w:t>
      </w:r>
      <w:r w:rsidR="00C131AB" w:rsidRPr="00E2244B">
        <w:rPr>
          <w:rFonts w:ascii="Times New Roman" w:hAnsi="Times New Roman" w:cs="Times New Roman"/>
          <w:sz w:val="24"/>
          <w:szCs w:val="24"/>
        </w:rPr>
        <w:t>ZNUAPK</w:t>
      </w:r>
      <w:r w:rsidRPr="00E2244B">
        <w:rPr>
          <w:rFonts w:ascii="Times New Roman" w:hAnsi="Times New Roman" w:cs="Times New Roman"/>
          <w:sz w:val="24"/>
          <w:szCs w:val="24"/>
        </w:rPr>
        <w:t xml:space="preserve"> je določen postopek prijave najdbe poginulega divjega prašiča. Da bi zagotovili čim bolj preprosto poročanje o najdbi, se vse prijave opravijo na </w:t>
      </w:r>
      <w:r w:rsidRPr="00AF11EA">
        <w:rPr>
          <w:rFonts w:ascii="Times New Roman" w:hAnsi="Times New Roman" w:cs="Times New Roman"/>
          <w:b/>
          <w:bCs/>
          <w:sz w:val="24"/>
          <w:szCs w:val="24"/>
        </w:rPr>
        <w:t>telefonsko številko 112 – center za obveščanje</w:t>
      </w:r>
      <w:r w:rsidRPr="00E2244B">
        <w:rPr>
          <w:rFonts w:ascii="Times New Roman" w:hAnsi="Times New Roman" w:cs="Times New Roman"/>
          <w:sz w:val="24"/>
          <w:szCs w:val="24"/>
        </w:rPr>
        <w:t>.</w:t>
      </w:r>
      <w:r w:rsidR="008572BE" w:rsidRPr="00E2244B">
        <w:rPr>
          <w:rFonts w:ascii="Times New Roman" w:hAnsi="Times New Roman" w:cs="Times New Roman"/>
          <w:sz w:val="24"/>
          <w:szCs w:val="24"/>
        </w:rPr>
        <w:t xml:space="preserve"> </w:t>
      </w:r>
      <w:r w:rsidRPr="00E2244B">
        <w:rPr>
          <w:rFonts w:ascii="Times New Roman" w:hAnsi="Times New Roman" w:cs="Times New Roman"/>
          <w:sz w:val="24"/>
          <w:szCs w:val="24"/>
        </w:rPr>
        <w:t>Ob prijavi najditelj pove mesto najdbe (GPS koordinate pridobi s pomočjo mobilnega telefona) in svoje kontaktne podatke</w:t>
      </w:r>
      <w:r w:rsidR="001458B4" w:rsidRPr="00E2244B">
        <w:rPr>
          <w:rFonts w:ascii="Times New Roman" w:hAnsi="Times New Roman" w:cs="Times New Roman"/>
          <w:sz w:val="24"/>
          <w:szCs w:val="24"/>
        </w:rPr>
        <w:t>.</w:t>
      </w:r>
      <w:r w:rsidR="008572BE" w:rsidRPr="00E2244B">
        <w:rPr>
          <w:rFonts w:ascii="Times New Roman" w:hAnsi="Times New Roman" w:cs="Times New Roman"/>
          <w:sz w:val="24"/>
          <w:szCs w:val="24"/>
        </w:rPr>
        <w:t xml:space="preserve"> </w:t>
      </w:r>
      <w:r w:rsidRPr="00E2244B">
        <w:rPr>
          <w:rFonts w:ascii="Times New Roman" w:hAnsi="Times New Roman" w:cs="Times New Roman"/>
          <w:sz w:val="24"/>
          <w:szCs w:val="24"/>
        </w:rPr>
        <w:t xml:space="preserve">Po prijavi najdbe in do prejetja nadaljnjih navodil mora najditelj vidno označiti mesto najdbe poginulega divjega prašiča. Če je bil najditelj v stiku s truplom domnevno okuženega divjega prašiča, mora čim bolj omejiti svoje </w:t>
      </w:r>
      <w:r w:rsidRPr="00E2244B">
        <w:rPr>
          <w:rFonts w:ascii="Times New Roman" w:hAnsi="Times New Roman" w:cs="Times New Roman"/>
          <w:sz w:val="24"/>
          <w:szCs w:val="24"/>
        </w:rPr>
        <w:lastRenderedPageBreak/>
        <w:t>gibanje, pri čemer vsaj 72 ur oziroma do prejetja obvestila o negativnem izvidu preiskave na APK, ne sme vstopati na gospodarstva, kjer redijo domače prašiče, in v obore z divjimi prašiči. Takoj po prihodu domov mora najditelj očistiti in po možnosti razkužiti obleko, obutev in opremo, ki je prišla v stik s sumljivo živaljo.</w:t>
      </w:r>
    </w:p>
    <w:p w14:paraId="70903B81" w14:textId="77777777" w:rsidR="008572BE" w:rsidRPr="00E2244B" w:rsidRDefault="008572BE" w:rsidP="003F07A0">
      <w:pPr>
        <w:pStyle w:val="Brezrazmikov"/>
        <w:spacing w:line="276" w:lineRule="auto"/>
        <w:jc w:val="both"/>
        <w:rPr>
          <w:rFonts w:ascii="Times New Roman" w:hAnsi="Times New Roman" w:cs="Times New Roman"/>
          <w:sz w:val="24"/>
          <w:szCs w:val="24"/>
        </w:rPr>
      </w:pPr>
    </w:p>
    <w:p w14:paraId="18CC3A8E" w14:textId="3D34987D" w:rsidR="002E45BD" w:rsidRPr="006317F2" w:rsidRDefault="003F07A0" w:rsidP="00423FA4">
      <w:pPr>
        <w:pStyle w:val="Brezrazmikov"/>
        <w:spacing w:line="276" w:lineRule="auto"/>
        <w:jc w:val="both"/>
        <w:rPr>
          <w:rFonts w:ascii="Times New Roman" w:hAnsi="Times New Roman" w:cs="Times New Roman"/>
          <w:sz w:val="24"/>
          <w:szCs w:val="24"/>
        </w:rPr>
      </w:pPr>
      <w:r w:rsidRPr="00E2244B">
        <w:rPr>
          <w:rFonts w:ascii="Times New Roman" w:hAnsi="Times New Roman" w:cs="Times New Roman"/>
          <w:sz w:val="24"/>
          <w:szCs w:val="24"/>
        </w:rPr>
        <w:t>Ker so najdeni poginuli in povoženi divji prašiči lahko vir prenosa APK, je prepovedano odstranjevanje spodnje čeljusti ali katerega koli drugega dela najdenega poginulega divjega prašiča, ne glede na ocenjeni vzrok pogina. Za namene evidentiranja izgub upravljavec lovišča kot dokaz za izgubo komisiji lovsko upravljavskega območja predloži kopijo listine o odvozu ŽSP.</w:t>
      </w:r>
    </w:p>
    <w:sectPr w:rsidR="002E45BD" w:rsidRPr="00631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89A"/>
    <w:multiLevelType w:val="hybridMultilevel"/>
    <w:tmpl w:val="3358434E"/>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052FCE"/>
    <w:multiLevelType w:val="hybridMultilevel"/>
    <w:tmpl w:val="222C43FA"/>
    <w:lvl w:ilvl="0" w:tplc="5686AF8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E61E03"/>
    <w:multiLevelType w:val="hybridMultilevel"/>
    <w:tmpl w:val="F8D01052"/>
    <w:lvl w:ilvl="0" w:tplc="60B2FD94">
      <w:start w:val="1"/>
      <w:numFmt w:val="decimal"/>
      <w:lvlText w:val="(%1)"/>
      <w:lvlJc w:val="left"/>
      <w:pPr>
        <w:ind w:left="360" w:hanging="360"/>
      </w:pPr>
      <w:rPr>
        <w:rFonts w:hint="default"/>
        <w:b w:val="0"/>
        <w:sz w:val="20"/>
        <w:szCs w:val="20"/>
      </w:rPr>
    </w:lvl>
    <w:lvl w:ilvl="1" w:tplc="04240019">
      <w:start w:val="1"/>
      <w:numFmt w:val="lowerLetter"/>
      <w:lvlText w:val="%2."/>
      <w:lvlJc w:val="left"/>
      <w:pPr>
        <w:ind w:left="1365" w:hanging="360"/>
      </w:pPr>
    </w:lvl>
    <w:lvl w:ilvl="2" w:tplc="0424001B">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3" w15:restartNumberingAfterBreak="0">
    <w:nsid w:val="27A04FDE"/>
    <w:multiLevelType w:val="hybridMultilevel"/>
    <w:tmpl w:val="D0F25866"/>
    <w:lvl w:ilvl="0" w:tplc="66287BB2">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604AAA"/>
    <w:multiLevelType w:val="hybridMultilevel"/>
    <w:tmpl w:val="CBC4B76A"/>
    <w:lvl w:ilvl="0" w:tplc="8A207A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B02F4D"/>
    <w:multiLevelType w:val="hybridMultilevel"/>
    <w:tmpl w:val="C1C6452C"/>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B723FE"/>
    <w:multiLevelType w:val="hybridMultilevel"/>
    <w:tmpl w:val="18CE11BC"/>
    <w:lvl w:ilvl="0" w:tplc="60B2FD94">
      <w:start w:val="1"/>
      <w:numFmt w:val="decimal"/>
      <w:lvlText w:val="(%1)"/>
      <w:lvlJc w:val="left"/>
      <w:pPr>
        <w:ind w:left="360" w:hanging="360"/>
      </w:pPr>
      <w:rPr>
        <w:rFonts w:hint="default"/>
        <w:b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3D35AC1"/>
    <w:multiLevelType w:val="hybridMultilevel"/>
    <w:tmpl w:val="F31042FC"/>
    <w:lvl w:ilvl="0" w:tplc="2386328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361CF3"/>
    <w:multiLevelType w:val="hybridMultilevel"/>
    <w:tmpl w:val="8FF2DE02"/>
    <w:lvl w:ilvl="0" w:tplc="B67064C6">
      <w:start w:val="1"/>
      <w:numFmt w:val="decimal"/>
      <w:lvlText w:val="(%1)"/>
      <w:lvlJc w:val="left"/>
      <w:pPr>
        <w:ind w:left="360" w:hanging="36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abstractNum w:abstractNumId="9" w15:restartNumberingAfterBreak="0">
    <w:nsid w:val="70B469DF"/>
    <w:multiLevelType w:val="hybridMultilevel"/>
    <w:tmpl w:val="9F4834D2"/>
    <w:lvl w:ilvl="0" w:tplc="2386328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8070FD"/>
    <w:multiLevelType w:val="hybridMultilevel"/>
    <w:tmpl w:val="BBE61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9FA4A9F"/>
    <w:multiLevelType w:val="hybridMultilevel"/>
    <w:tmpl w:val="F238E54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F1415C"/>
    <w:multiLevelType w:val="hybridMultilevel"/>
    <w:tmpl w:val="927C04D2"/>
    <w:lvl w:ilvl="0" w:tplc="BC6CF50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1"/>
  </w:num>
  <w:num w:numId="3">
    <w:abstractNumId w:val="10"/>
  </w:num>
  <w:num w:numId="4">
    <w:abstractNumId w:val="2"/>
  </w:num>
  <w:num w:numId="5">
    <w:abstractNumId w:val="12"/>
  </w:num>
  <w:num w:numId="6">
    <w:abstractNumId w:val="6"/>
  </w:num>
  <w:num w:numId="7">
    <w:abstractNumId w:val="7"/>
  </w:num>
  <w:num w:numId="8">
    <w:abstractNumId w:val="4"/>
  </w:num>
  <w:num w:numId="9">
    <w:abstractNumId w:val="9"/>
  </w:num>
  <w:num w:numId="10">
    <w:abstractNumId w:val="3"/>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5BD"/>
    <w:rsid w:val="00045914"/>
    <w:rsid w:val="000C72AD"/>
    <w:rsid w:val="001147AD"/>
    <w:rsid w:val="001458B4"/>
    <w:rsid w:val="0026773C"/>
    <w:rsid w:val="002A75A6"/>
    <w:rsid w:val="002B2A71"/>
    <w:rsid w:val="002E45BD"/>
    <w:rsid w:val="003F07A0"/>
    <w:rsid w:val="003F2063"/>
    <w:rsid w:val="00423FA4"/>
    <w:rsid w:val="0042510C"/>
    <w:rsid w:val="00431412"/>
    <w:rsid w:val="004575F5"/>
    <w:rsid w:val="004748D3"/>
    <w:rsid w:val="004F4DDE"/>
    <w:rsid w:val="005A35F6"/>
    <w:rsid w:val="006051BB"/>
    <w:rsid w:val="00621C9A"/>
    <w:rsid w:val="006317F2"/>
    <w:rsid w:val="00680F97"/>
    <w:rsid w:val="006A6E31"/>
    <w:rsid w:val="006D4D2C"/>
    <w:rsid w:val="007225B5"/>
    <w:rsid w:val="00726D2F"/>
    <w:rsid w:val="00740629"/>
    <w:rsid w:val="00792150"/>
    <w:rsid w:val="00795AA2"/>
    <w:rsid w:val="008247AC"/>
    <w:rsid w:val="008572BE"/>
    <w:rsid w:val="008D6546"/>
    <w:rsid w:val="008D6C73"/>
    <w:rsid w:val="00976382"/>
    <w:rsid w:val="00A1294D"/>
    <w:rsid w:val="00A9382B"/>
    <w:rsid w:val="00AF11EA"/>
    <w:rsid w:val="00AF6DF9"/>
    <w:rsid w:val="00C131AB"/>
    <w:rsid w:val="00C60C40"/>
    <w:rsid w:val="00C85DB8"/>
    <w:rsid w:val="00CE202A"/>
    <w:rsid w:val="00CF52DA"/>
    <w:rsid w:val="00D35271"/>
    <w:rsid w:val="00D40D93"/>
    <w:rsid w:val="00D65514"/>
    <w:rsid w:val="00D95429"/>
    <w:rsid w:val="00DA07FC"/>
    <w:rsid w:val="00DA1068"/>
    <w:rsid w:val="00DA5243"/>
    <w:rsid w:val="00DE43E5"/>
    <w:rsid w:val="00DE721F"/>
    <w:rsid w:val="00DF6D5B"/>
    <w:rsid w:val="00E2244B"/>
    <w:rsid w:val="00E3588A"/>
    <w:rsid w:val="00E44732"/>
    <w:rsid w:val="00E71546"/>
    <w:rsid w:val="00ED7432"/>
    <w:rsid w:val="00F74C09"/>
    <w:rsid w:val="00F84C25"/>
    <w:rsid w:val="00FF18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E72D"/>
  <w15:docId w15:val="{E51C89F6-5DB8-4639-B5F7-840FAE27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2A75A6"/>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A75A6"/>
    <w:rPr>
      <w:rFonts w:ascii="Arial" w:eastAsia="Times New Roman" w:hAnsi="Arial" w:cs="Arial"/>
      <w:lang w:eastAsia="sl-SI"/>
    </w:rPr>
  </w:style>
  <w:style w:type="paragraph" w:styleId="Brezrazmikov">
    <w:name w:val="No Spacing"/>
    <w:uiPriority w:val="1"/>
    <w:qFormat/>
    <w:rsid w:val="004F4DDE"/>
    <w:pPr>
      <w:spacing w:after="0" w:line="240" w:lineRule="auto"/>
    </w:pPr>
  </w:style>
  <w:style w:type="paragraph" w:styleId="Odstavekseznama">
    <w:name w:val="List Paragraph"/>
    <w:basedOn w:val="Navaden"/>
    <w:uiPriority w:val="34"/>
    <w:qFormat/>
    <w:rsid w:val="00C60C40"/>
    <w:pPr>
      <w:spacing w:after="160" w:line="259" w:lineRule="auto"/>
      <w:ind w:left="720"/>
      <w:contextualSpacing/>
    </w:pPr>
    <w:rPr>
      <w:noProof/>
    </w:rPr>
  </w:style>
  <w:style w:type="paragraph" w:styleId="Besedilooblaka">
    <w:name w:val="Balloon Text"/>
    <w:basedOn w:val="Navaden"/>
    <w:link w:val="BesedilooblakaZnak"/>
    <w:uiPriority w:val="99"/>
    <w:semiHidden/>
    <w:unhideWhenUsed/>
    <w:rsid w:val="00E44732"/>
    <w:pPr>
      <w:spacing w:after="0" w:line="240" w:lineRule="auto"/>
    </w:pPr>
    <w:rPr>
      <w:rFonts w:ascii="Segoe UI" w:hAnsi="Segoe UI" w:cs="Segoe UI"/>
      <w:noProof/>
      <w:sz w:val="18"/>
      <w:szCs w:val="18"/>
    </w:rPr>
  </w:style>
  <w:style w:type="character" w:customStyle="1" w:styleId="BesedilooblakaZnak">
    <w:name w:val="Besedilo oblačka Znak"/>
    <w:basedOn w:val="Privzetapisavaodstavka"/>
    <w:link w:val="Besedilooblaka"/>
    <w:uiPriority w:val="99"/>
    <w:semiHidden/>
    <w:rsid w:val="00E44732"/>
    <w:rPr>
      <w:rFonts w:ascii="Segoe UI" w:hAnsi="Segoe UI" w:cs="Segoe UI"/>
      <w:noProof/>
      <w:sz w:val="18"/>
      <w:szCs w:val="18"/>
    </w:rPr>
  </w:style>
  <w:style w:type="character" w:styleId="Hiperpovezava">
    <w:name w:val="Hyperlink"/>
    <w:basedOn w:val="Privzetapisavaodstavka"/>
    <w:uiPriority w:val="99"/>
    <w:unhideWhenUsed/>
    <w:rsid w:val="006317F2"/>
    <w:rPr>
      <w:color w:val="0000FF" w:themeColor="hyperlink"/>
      <w:u w:val="single"/>
    </w:rPr>
  </w:style>
  <w:style w:type="character" w:styleId="Nerazreenaomemba">
    <w:name w:val="Unresolved Mention"/>
    <w:basedOn w:val="Privzetapisavaodstavka"/>
    <w:uiPriority w:val="99"/>
    <w:semiHidden/>
    <w:unhideWhenUsed/>
    <w:rsid w:val="0063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73">
      <w:bodyDiv w:val="1"/>
      <w:marLeft w:val="0"/>
      <w:marRight w:val="0"/>
      <w:marTop w:val="0"/>
      <w:marBottom w:val="0"/>
      <w:divBdr>
        <w:top w:val="none" w:sz="0" w:space="0" w:color="auto"/>
        <w:left w:val="none" w:sz="0" w:space="0" w:color="auto"/>
        <w:bottom w:val="none" w:sz="0" w:space="0" w:color="auto"/>
        <w:right w:val="none" w:sz="0" w:space="0" w:color="auto"/>
      </w:divBdr>
    </w:div>
    <w:div w:id="52587403">
      <w:bodyDiv w:val="1"/>
      <w:marLeft w:val="0"/>
      <w:marRight w:val="0"/>
      <w:marTop w:val="0"/>
      <w:marBottom w:val="0"/>
      <w:divBdr>
        <w:top w:val="none" w:sz="0" w:space="0" w:color="auto"/>
        <w:left w:val="none" w:sz="0" w:space="0" w:color="auto"/>
        <w:bottom w:val="none" w:sz="0" w:space="0" w:color="auto"/>
        <w:right w:val="none" w:sz="0" w:space="0" w:color="auto"/>
      </w:divBdr>
    </w:div>
    <w:div w:id="131022414">
      <w:bodyDiv w:val="1"/>
      <w:marLeft w:val="0"/>
      <w:marRight w:val="0"/>
      <w:marTop w:val="0"/>
      <w:marBottom w:val="0"/>
      <w:divBdr>
        <w:top w:val="none" w:sz="0" w:space="0" w:color="auto"/>
        <w:left w:val="none" w:sz="0" w:space="0" w:color="auto"/>
        <w:bottom w:val="none" w:sz="0" w:space="0" w:color="auto"/>
        <w:right w:val="none" w:sz="0" w:space="0" w:color="auto"/>
      </w:divBdr>
    </w:div>
    <w:div w:id="484124393">
      <w:bodyDiv w:val="1"/>
      <w:marLeft w:val="0"/>
      <w:marRight w:val="0"/>
      <w:marTop w:val="0"/>
      <w:marBottom w:val="0"/>
      <w:divBdr>
        <w:top w:val="none" w:sz="0" w:space="0" w:color="auto"/>
        <w:left w:val="none" w:sz="0" w:space="0" w:color="auto"/>
        <w:bottom w:val="none" w:sz="0" w:space="0" w:color="auto"/>
        <w:right w:val="none" w:sz="0" w:space="0" w:color="auto"/>
      </w:divBdr>
      <w:divsChild>
        <w:div w:id="2020622932">
          <w:marLeft w:val="0"/>
          <w:marRight w:val="0"/>
          <w:marTop w:val="0"/>
          <w:marBottom w:val="120"/>
          <w:divBdr>
            <w:top w:val="none" w:sz="0" w:space="0" w:color="auto"/>
            <w:left w:val="none" w:sz="0" w:space="0" w:color="auto"/>
            <w:bottom w:val="none" w:sz="0" w:space="0" w:color="auto"/>
            <w:right w:val="none" w:sz="0" w:space="0" w:color="auto"/>
          </w:divBdr>
        </w:div>
        <w:div w:id="985355102">
          <w:marLeft w:val="0"/>
          <w:marRight w:val="0"/>
          <w:marTop w:val="0"/>
          <w:marBottom w:val="120"/>
          <w:divBdr>
            <w:top w:val="none" w:sz="0" w:space="0" w:color="auto"/>
            <w:left w:val="none" w:sz="0" w:space="0" w:color="auto"/>
            <w:bottom w:val="none" w:sz="0" w:space="0" w:color="auto"/>
            <w:right w:val="none" w:sz="0" w:space="0" w:color="auto"/>
          </w:divBdr>
        </w:div>
        <w:div w:id="1699819170">
          <w:marLeft w:val="0"/>
          <w:marRight w:val="0"/>
          <w:marTop w:val="0"/>
          <w:marBottom w:val="120"/>
          <w:divBdr>
            <w:top w:val="none" w:sz="0" w:space="0" w:color="auto"/>
            <w:left w:val="none" w:sz="0" w:space="0" w:color="auto"/>
            <w:bottom w:val="none" w:sz="0" w:space="0" w:color="auto"/>
            <w:right w:val="none" w:sz="0" w:space="0" w:color="auto"/>
          </w:divBdr>
        </w:div>
      </w:divsChild>
    </w:div>
    <w:div w:id="7570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radni-list.si/glasilo-uradni-list-rs/vsebina/2021-01-02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radni-list.si/glasilo-uradni-list-rs/vsebina/2020-01-3627/zakon-o-nujnih-ukrepih-zaradi-afriske-prasicje-kuge-pri-divjih-prasicih-znua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F505-E20D-4887-A93C-A9B043F4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1398</Words>
  <Characters>7970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Božo Zakrajšek</dc:creator>
  <cp:lastModifiedBy>Urša Kmetec</cp:lastModifiedBy>
  <cp:revision>10</cp:revision>
  <cp:lastPrinted>2021-01-21T13:02:00Z</cp:lastPrinted>
  <dcterms:created xsi:type="dcterms:W3CDTF">2021-01-25T08:29:00Z</dcterms:created>
  <dcterms:modified xsi:type="dcterms:W3CDTF">2021-01-25T12:39:00Z</dcterms:modified>
</cp:coreProperties>
</file>